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B1E4" w14:textId="77777777" w:rsidR="00DD4A0D" w:rsidRPr="004B7290" w:rsidRDefault="00000000">
      <w:pPr>
        <w:jc w:val="center"/>
        <w:rPr>
          <w:sz w:val="28"/>
          <w:szCs w:val="28"/>
        </w:rPr>
      </w:pPr>
      <w:r w:rsidRPr="004B7290">
        <w:rPr>
          <w:b/>
          <w:bCs/>
          <w:sz w:val="28"/>
          <w:szCs w:val="28"/>
        </w:rPr>
        <w:t>United States Bowling Congress (USBC)</w:t>
      </w:r>
    </w:p>
    <w:p w14:paraId="10BAB1E5" w14:textId="77777777" w:rsidR="00DD4A0D" w:rsidRPr="004B7290" w:rsidRDefault="00000000">
      <w:pPr>
        <w:jc w:val="center"/>
        <w:rPr>
          <w:sz w:val="28"/>
          <w:szCs w:val="28"/>
        </w:rPr>
      </w:pPr>
      <w:r w:rsidRPr="004B7290">
        <w:rPr>
          <w:b/>
          <w:bCs/>
          <w:sz w:val="28"/>
          <w:szCs w:val="28"/>
        </w:rPr>
        <w:t>State Association Bylaws</w:t>
      </w:r>
    </w:p>
    <w:p w14:paraId="10BAB1E6" w14:textId="77777777" w:rsidR="00DD4A0D" w:rsidRDefault="00DD4A0D"/>
    <w:p w14:paraId="10BAB1E7" w14:textId="77777777" w:rsidR="00DD4A0D" w:rsidRDefault="00000000">
      <w:pPr>
        <w:jc w:val="center"/>
      </w:pPr>
      <w:r>
        <w:rPr>
          <w:b/>
          <w:bCs/>
        </w:rPr>
        <w:t>Introduction</w:t>
      </w:r>
    </w:p>
    <w:p w14:paraId="10BAB1E8" w14:textId="77777777" w:rsidR="00DD4A0D" w:rsidRDefault="00DD4A0D"/>
    <w:p w14:paraId="10BAB1E9" w14:textId="77777777" w:rsidR="00DD4A0D" w:rsidRDefault="00000000">
      <w:pPr>
        <w:jc w:val="both"/>
      </w:pPr>
      <w:r>
        <w:t xml:space="preserve">The following document is the mandatory form of bylaws to be adopted by each state association and used in conjunction with the </w:t>
      </w:r>
      <w:r>
        <w:rPr>
          <w:i/>
          <w:iCs/>
        </w:rPr>
        <w:t>USBC Association Policy Manual</w:t>
      </w:r>
      <w:r>
        <w:t xml:space="preserve">. Complete all blanks </w:t>
      </w:r>
      <w:proofErr w:type="gramStart"/>
      <w:r>
        <w:t>where</w:t>
      </w:r>
      <w:proofErr w:type="gramEnd"/>
      <w:r>
        <w:t xml:space="preserve"> indicated and </w:t>
      </w:r>
      <w:r>
        <w:rPr>
          <w:b/>
          <w:bCs/>
        </w:rPr>
        <w:t>do not</w:t>
      </w:r>
      <w:r>
        <w:t xml:space="preserve"> change, add or remove any other part of these bylaws.</w:t>
      </w:r>
    </w:p>
    <w:p w14:paraId="10BAB1EA" w14:textId="77777777" w:rsidR="00DD4A0D" w:rsidRDefault="00DD4A0D"/>
    <w:p w14:paraId="10BAB1EB" w14:textId="77777777" w:rsidR="00DD4A0D" w:rsidRDefault="00000000">
      <w:pPr>
        <w:jc w:val="both"/>
      </w:pPr>
      <w:r>
        <w:t>The association must abide by state corporate laws and may adopt additional provisions provided they do not conflict with the mandatory bylaws or state laws. The appropriate provision of state law takes precedence over the bylaws.</w:t>
      </w:r>
    </w:p>
    <w:p w14:paraId="10BAB1EC" w14:textId="77777777" w:rsidR="00DD4A0D" w:rsidRDefault="00DD4A0D"/>
    <w:p w14:paraId="10BAB1ED" w14:textId="77777777" w:rsidR="00DD4A0D" w:rsidRDefault="00000000">
      <w:pPr>
        <w:jc w:val="both"/>
      </w:pPr>
      <w:r>
        <w:t>Notes and footnotes appear only to provide clarification and examples. Parenthetical statements are for information only.</w:t>
      </w:r>
    </w:p>
    <w:p w14:paraId="10BAB1EE" w14:textId="77777777" w:rsidR="00DD4A0D" w:rsidRDefault="00DD4A0D"/>
    <w:p w14:paraId="10BAB1EF" w14:textId="77777777" w:rsidR="00DD4A0D" w:rsidRDefault="00000000">
      <w:pPr>
        <w:jc w:val="center"/>
      </w:pPr>
      <w:r>
        <w:rPr>
          <w:b/>
          <w:bCs/>
        </w:rPr>
        <w:t>Article I</w:t>
      </w:r>
    </w:p>
    <w:p w14:paraId="10BAB1F0" w14:textId="77777777" w:rsidR="00DD4A0D" w:rsidRDefault="00000000">
      <w:pPr>
        <w:jc w:val="center"/>
      </w:pPr>
      <w:r>
        <w:rPr>
          <w:b/>
          <w:bCs/>
        </w:rPr>
        <w:t>Name</w:t>
      </w:r>
    </w:p>
    <w:p w14:paraId="10BAB1F1" w14:textId="77777777" w:rsidR="00DD4A0D" w:rsidRDefault="00DD4A0D"/>
    <w:p w14:paraId="10BAB1F2" w14:textId="77777777" w:rsidR="00DD4A0D" w:rsidRDefault="00000000">
      <w:pPr>
        <w:jc w:val="both"/>
      </w:pPr>
      <w:r>
        <w:t xml:space="preserve">The name of the organization is the </w:t>
      </w:r>
      <w:r>
        <w:rPr>
          <w:b/>
          <w:bCs/>
          <w:u w:val="single"/>
        </w:rPr>
        <w:t>Arkansas</w:t>
      </w:r>
      <w:r>
        <w:rPr>
          <w:b/>
          <w:bCs/>
        </w:rPr>
        <w:t xml:space="preserve"> State USBC</w:t>
      </w:r>
      <w:r>
        <w:t>, chartered by the United States Bowling Congress.</w:t>
      </w:r>
    </w:p>
    <w:p w14:paraId="10BAB1F3" w14:textId="77777777" w:rsidR="00DD4A0D" w:rsidRDefault="00DD4A0D"/>
    <w:p w14:paraId="10BAB1F4" w14:textId="77777777" w:rsidR="00DD4A0D" w:rsidRDefault="00000000">
      <w:pPr>
        <w:jc w:val="center"/>
      </w:pPr>
      <w:r>
        <w:rPr>
          <w:b/>
          <w:bCs/>
        </w:rPr>
        <w:t>Article II</w:t>
      </w:r>
    </w:p>
    <w:p w14:paraId="10BAB1F5" w14:textId="77777777" w:rsidR="00DD4A0D" w:rsidRDefault="00000000">
      <w:pPr>
        <w:jc w:val="center"/>
      </w:pPr>
      <w:r>
        <w:rPr>
          <w:b/>
          <w:bCs/>
        </w:rPr>
        <w:t>Nonprofit Corporation and Charter</w:t>
      </w:r>
    </w:p>
    <w:p w14:paraId="10BAB1F6" w14:textId="77777777" w:rsidR="00DD4A0D" w:rsidRDefault="00DD4A0D"/>
    <w:p w14:paraId="10BAB1F7" w14:textId="77777777" w:rsidR="00DD4A0D" w:rsidRDefault="00000000">
      <w:r>
        <w:rPr>
          <w:b/>
          <w:bCs/>
        </w:rPr>
        <w:t>Section A. Nonprofit Corporation</w:t>
      </w:r>
    </w:p>
    <w:p w14:paraId="10BAB1F8" w14:textId="77777777" w:rsidR="00DD4A0D" w:rsidRDefault="00000000">
      <w:pPr>
        <w:jc w:val="both"/>
      </w:pPr>
      <w:r>
        <w:t>The association is organized as a nonprofit corporation and operates consistent with the requirements of an organization classified as tax exempt under Section 501(c)(3) of the Internal Revenue Code (IRC).</w:t>
      </w:r>
    </w:p>
    <w:p w14:paraId="10BAB1F9" w14:textId="77777777" w:rsidR="00DD4A0D" w:rsidRDefault="00DD4A0D"/>
    <w:p w14:paraId="10BAB1FA" w14:textId="77777777" w:rsidR="00DD4A0D" w:rsidRDefault="00000000">
      <w:r>
        <w:rPr>
          <w:b/>
          <w:bCs/>
        </w:rPr>
        <w:t>Section B. Charter</w:t>
      </w:r>
    </w:p>
    <w:p w14:paraId="10BAB1FB" w14:textId="77777777" w:rsidR="00DD4A0D" w:rsidRDefault="00000000">
      <w:pPr>
        <w:jc w:val="both"/>
      </w:pPr>
      <w:r>
        <w:t>The association shall be chartered by USBC and is subject to its authority. To maintain its charter, the association must:</w:t>
      </w:r>
    </w:p>
    <w:p w14:paraId="10BAB1FC" w14:textId="77777777" w:rsidR="00DD4A0D" w:rsidRDefault="00000000">
      <w:pPr>
        <w:ind w:left="360" w:hanging="360"/>
      </w:pPr>
      <w:r>
        <w:t>1.</w:t>
      </w:r>
      <w:r>
        <w:tab/>
        <w:t>Provide services for men, women and youth.</w:t>
      </w:r>
    </w:p>
    <w:p w14:paraId="10BAB1FD" w14:textId="77777777" w:rsidR="00DD4A0D" w:rsidRDefault="00000000">
      <w:pPr>
        <w:ind w:left="360" w:hanging="360"/>
      </w:pPr>
      <w:r>
        <w:t>2.</w:t>
      </w:r>
      <w:r>
        <w:tab/>
        <w:t>Adopt bylaws approved by USBC.</w:t>
      </w:r>
    </w:p>
    <w:p w14:paraId="10BAB1FE" w14:textId="77777777" w:rsidR="00DD4A0D" w:rsidRDefault="00000000">
      <w:pPr>
        <w:ind w:left="360" w:hanging="360"/>
      </w:pPr>
      <w:r>
        <w:t>3.</w:t>
      </w:r>
      <w:r>
        <w:tab/>
        <w:t>Not enact any bylaws or rules inconsistent with USBC’s bylaws.</w:t>
      </w:r>
    </w:p>
    <w:p w14:paraId="10BAB1FF" w14:textId="77777777" w:rsidR="00DD4A0D" w:rsidRDefault="00000000">
      <w:pPr>
        <w:ind w:left="360" w:hanging="360"/>
        <w:jc w:val="both"/>
      </w:pPr>
      <w:r>
        <w:t>4.</w:t>
      </w:r>
      <w:r>
        <w:tab/>
        <w:t xml:space="preserve">Adhere to stated requirements as set forth in the USBC Bylaws and </w:t>
      </w:r>
      <w:r>
        <w:rPr>
          <w:i/>
          <w:iCs/>
        </w:rPr>
        <w:t>USBC Association Policy Manual</w:t>
      </w:r>
      <w:r>
        <w:t>.</w:t>
      </w:r>
    </w:p>
    <w:p w14:paraId="10BAB200" w14:textId="77777777" w:rsidR="00DD4A0D" w:rsidRDefault="00000000">
      <w:pPr>
        <w:ind w:left="360" w:hanging="360"/>
        <w:jc w:val="both"/>
      </w:pPr>
      <w:r>
        <w:t>5.</w:t>
      </w:r>
      <w:r>
        <w:tab/>
        <w:t>Not use any part of the net earnings of the organization for the benefit of, or be distributable to its members, trustees, officers, or other private persons, except that the organization shall be authorized and empowered to pay reasonable compensation for services rendered and to make payments and distributions in furtherance of the purposes set forth in the purpose clause hereof.</w:t>
      </w:r>
    </w:p>
    <w:p w14:paraId="10BAB201" w14:textId="77777777" w:rsidR="00DD4A0D" w:rsidRDefault="00000000">
      <w:pPr>
        <w:ind w:left="360" w:hanging="360"/>
        <w:jc w:val="both"/>
      </w:pPr>
      <w:r>
        <w:t>6.</w:t>
      </w:r>
      <w:r>
        <w:tab/>
        <w:t>Not have a substantial part of the activities of the organization for carrying on of propaganda, or otherwise attempting to influence legislation, and the organization shall not participate in, or intervene in (including the publishing or distribution of statements) any political campaign on behalf of any candidate for public office.</w:t>
      </w:r>
    </w:p>
    <w:p w14:paraId="10BAB202" w14:textId="77777777" w:rsidR="00DD4A0D" w:rsidRDefault="00000000">
      <w:pPr>
        <w:ind w:left="360" w:hanging="360"/>
        <w:jc w:val="both"/>
      </w:pPr>
      <w:r>
        <w:t>7.</w:t>
      </w:r>
      <w:r>
        <w:tab/>
        <w:t>Not carry on any other purposes not permitted to be carried on by an organization exempt from federal income tax under Section 501(c)(3) of the IRC, or corresponding section of any future federal tax code.</w:t>
      </w:r>
    </w:p>
    <w:p w14:paraId="10BAB203" w14:textId="77777777" w:rsidR="00DD4A0D" w:rsidRDefault="00DD4A0D"/>
    <w:p w14:paraId="10BAB204" w14:textId="77777777" w:rsidR="00DD4A0D" w:rsidRDefault="00000000">
      <w:r>
        <w:rPr>
          <w:b/>
          <w:bCs/>
        </w:rPr>
        <w:t>Section C. Charter Dissolution</w:t>
      </w:r>
    </w:p>
    <w:p w14:paraId="10BAB205" w14:textId="77777777" w:rsidR="00DD4A0D" w:rsidRDefault="00000000">
      <w:pPr>
        <w:jc w:val="both"/>
      </w:pPr>
      <w:r>
        <w:t xml:space="preserve">Upon termination of its charter, the association shall transfer </w:t>
      </w:r>
      <w:proofErr w:type="gramStart"/>
      <w:r>
        <w:t>all of</w:t>
      </w:r>
      <w:proofErr w:type="gramEnd"/>
      <w:r>
        <w:t xml:space="preserve"> its assets remaining after payment of its lawful obligations to the USBC association that is a 501(c)(3) tax-exempt organization(s) serving the bowling center(s) previously under their jurisdiction. If the named recipients are unwilling to accept the assets, are no longer qualified as 501(c)(3) organizations, or are no longer in existence, then the assets shall be distributed for one or more exempt purposes within the meaning of Section 501(c)(3) code, or shall be distributed to the federal government, or to a state or local government, for a public purpose.</w:t>
      </w:r>
    </w:p>
    <w:p w14:paraId="10BAB206" w14:textId="77777777" w:rsidR="00DD4A0D" w:rsidRDefault="00DD4A0D"/>
    <w:p w14:paraId="10BAB207" w14:textId="77777777" w:rsidR="00DD4A0D" w:rsidRDefault="00000000">
      <w:pPr>
        <w:jc w:val="both"/>
      </w:pPr>
      <w:r>
        <w:t>If the organization fails to transfer its assets within 30 days of their termination, USBC shall be entitled to take whatever action it deems appropriate to ensure such transfer.</w:t>
      </w:r>
    </w:p>
    <w:p w14:paraId="10BAB208" w14:textId="77777777" w:rsidR="00DD4A0D" w:rsidRDefault="00DD4A0D"/>
    <w:p w14:paraId="10BAB209" w14:textId="77777777" w:rsidR="00DD4A0D" w:rsidRDefault="00000000">
      <w:pPr>
        <w:jc w:val="both"/>
      </w:pPr>
      <w:r>
        <w:t>These requirements are applicable to all associations whose charter has been revoked as well as all current and future associations.</w:t>
      </w:r>
    </w:p>
    <w:p w14:paraId="10BAB20A" w14:textId="77777777" w:rsidR="00DD4A0D" w:rsidRDefault="00DD4A0D"/>
    <w:p w14:paraId="10BAB20B" w14:textId="77777777" w:rsidR="00DD4A0D" w:rsidRDefault="00000000">
      <w:pPr>
        <w:jc w:val="center"/>
      </w:pPr>
      <w:r>
        <w:rPr>
          <w:b/>
          <w:bCs/>
        </w:rPr>
        <w:t>Article III</w:t>
      </w:r>
    </w:p>
    <w:p w14:paraId="10BAB20C" w14:textId="77777777" w:rsidR="00DD4A0D" w:rsidRDefault="00000000">
      <w:pPr>
        <w:jc w:val="center"/>
      </w:pPr>
      <w:r>
        <w:rPr>
          <w:b/>
          <w:bCs/>
        </w:rPr>
        <w:t>Purpose</w:t>
      </w:r>
    </w:p>
    <w:p w14:paraId="10BAB20D" w14:textId="77777777" w:rsidR="00DD4A0D" w:rsidRDefault="00DD4A0D"/>
    <w:p w14:paraId="10BAB20E" w14:textId="77777777" w:rsidR="00DD4A0D" w:rsidRDefault="00000000">
      <w:pPr>
        <w:jc w:val="both"/>
      </w:pPr>
      <w:r>
        <w:t>The purposes of the association shall be to operate exclusively for charitable and educational purposes, including fostering national or international amateur sports competition within the meaning of Section 501(c)(3) of the IRC, or corresponding section of any future federal tax code, and to:</w:t>
      </w:r>
    </w:p>
    <w:p w14:paraId="10BAB20F" w14:textId="77777777" w:rsidR="00DD4A0D" w:rsidRDefault="00000000">
      <w:pPr>
        <w:ind w:left="360" w:hanging="360"/>
        <w:jc w:val="both"/>
      </w:pPr>
      <w:r>
        <w:t>1.</w:t>
      </w:r>
      <w:r>
        <w:tab/>
        <w:t>Provide equal opportunity for all in the sport of bowling without regard to race, religion, age, sex, sexual orientation, disability, or national origin.</w:t>
      </w:r>
    </w:p>
    <w:p w14:paraId="10BAB210" w14:textId="77777777" w:rsidR="00DD4A0D" w:rsidRDefault="00000000">
      <w:pPr>
        <w:ind w:left="360" w:hanging="360"/>
      </w:pPr>
      <w:r>
        <w:t>2.</w:t>
      </w:r>
      <w:r>
        <w:tab/>
        <w:t xml:space="preserve">Promote the game of </w:t>
      </w:r>
      <w:proofErr w:type="spellStart"/>
      <w:r>
        <w:t>american</w:t>
      </w:r>
      <w:proofErr w:type="spellEnd"/>
      <w:r>
        <w:t xml:space="preserve"> tenpins.</w:t>
      </w:r>
    </w:p>
    <w:p w14:paraId="10BAB211" w14:textId="77777777" w:rsidR="00DD4A0D" w:rsidRDefault="00000000">
      <w:pPr>
        <w:ind w:left="360" w:hanging="360"/>
      </w:pPr>
      <w:r>
        <w:t>3.</w:t>
      </w:r>
      <w:r>
        <w:tab/>
        <w:t>Conduct and support bowling competition.</w:t>
      </w:r>
    </w:p>
    <w:p w14:paraId="10BAB212" w14:textId="77777777" w:rsidR="00DD4A0D" w:rsidRDefault="00000000">
      <w:pPr>
        <w:ind w:left="360" w:hanging="360"/>
        <w:jc w:val="both"/>
      </w:pPr>
      <w:r>
        <w:t>4.</w:t>
      </w:r>
      <w:r>
        <w:tab/>
        <w:t>Engage in any other activities permitted by an organization classified as tax exempt under Section 501(c)(3) of the IRC.</w:t>
      </w:r>
    </w:p>
    <w:p w14:paraId="10BAB213" w14:textId="77777777" w:rsidR="00DD4A0D" w:rsidRDefault="00DD4A0D"/>
    <w:p w14:paraId="10BAB214" w14:textId="77777777" w:rsidR="00DD4A0D" w:rsidRDefault="00000000">
      <w:pPr>
        <w:jc w:val="center"/>
      </w:pPr>
      <w:r>
        <w:rPr>
          <w:b/>
          <w:bCs/>
        </w:rPr>
        <w:t>Article IV</w:t>
      </w:r>
    </w:p>
    <w:p w14:paraId="10BAB215" w14:textId="77777777" w:rsidR="00DD4A0D" w:rsidRDefault="00000000">
      <w:pPr>
        <w:jc w:val="center"/>
      </w:pPr>
      <w:r>
        <w:rPr>
          <w:b/>
          <w:bCs/>
        </w:rPr>
        <w:t>Membership and Dues</w:t>
      </w:r>
    </w:p>
    <w:p w14:paraId="10BAB216" w14:textId="77777777" w:rsidR="00DD4A0D" w:rsidRDefault="00DD4A0D"/>
    <w:p w14:paraId="10BAB217" w14:textId="77777777" w:rsidR="00DD4A0D" w:rsidRDefault="00000000">
      <w:pPr>
        <w:jc w:val="both"/>
      </w:pPr>
      <w:r>
        <w:t>Adults who have obtained USBC and local association membership, in accordance with USBC and local association bylaws, become members of this association through the payment of applicable annual state dues, if any.</w:t>
      </w:r>
    </w:p>
    <w:p w14:paraId="10BAB218" w14:textId="77777777" w:rsidR="00DD4A0D" w:rsidRDefault="00DD4A0D"/>
    <w:p w14:paraId="10BAB219" w14:textId="77777777" w:rsidR="00DD4A0D" w:rsidRDefault="00000000">
      <w:pPr>
        <w:jc w:val="both"/>
      </w:pPr>
      <w:r>
        <w:t>The board and delegates, by a two-thirds vote, determine and adopt adult dues, if any.</w:t>
      </w:r>
    </w:p>
    <w:p w14:paraId="10BAB21A" w14:textId="77777777" w:rsidR="00DD4A0D" w:rsidRDefault="00DD4A0D"/>
    <w:p w14:paraId="10BAB21B" w14:textId="77777777" w:rsidR="00DD4A0D" w:rsidRDefault="00000000">
      <w:r>
        <w:rPr>
          <w:b/>
          <w:bCs/>
        </w:rPr>
        <w:t xml:space="preserve">The annual state adult dues are </w:t>
      </w:r>
      <w:r>
        <w:rPr>
          <w:b/>
          <w:bCs/>
          <w:u w:val="single"/>
        </w:rPr>
        <w:t>$2.00</w:t>
      </w:r>
      <w:r>
        <w:rPr>
          <w:sz w:val="18"/>
          <w:szCs w:val="18"/>
        </w:rPr>
        <w:t xml:space="preserve"> (Cannot exceed $5.)</w:t>
      </w:r>
    </w:p>
    <w:p w14:paraId="10BAB21C" w14:textId="77777777" w:rsidR="00DD4A0D" w:rsidRDefault="00DD4A0D"/>
    <w:p w14:paraId="10BAB21D" w14:textId="77777777" w:rsidR="00DD4A0D" w:rsidRDefault="00000000">
      <w:pPr>
        <w:jc w:val="both"/>
      </w:pPr>
      <w:r>
        <w:t>The annual youth standard membership dues are $4, state/local association dues are not allowed.</w:t>
      </w:r>
    </w:p>
    <w:p w14:paraId="10BAB21E" w14:textId="77777777" w:rsidR="00DD4A0D" w:rsidRDefault="00DD4A0D"/>
    <w:p w14:paraId="10BAB21F" w14:textId="77777777" w:rsidR="00DD4A0D" w:rsidRDefault="00000000">
      <w:r>
        <w:t>The board may waive all or part of adult state dues for:</w:t>
      </w:r>
    </w:p>
    <w:p w14:paraId="10BAB220" w14:textId="77777777" w:rsidR="00DD4A0D" w:rsidRDefault="00000000">
      <w:pPr>
        <w:ind w:left="360" w:hanging="360"/>
        <w:jc w:val="both"/>
      </w:pPr>
      <w:r>
        <w:t>1.</w:t>
      </w:r>
      <w:r>
        <w:tab/>
        <w:t xml:space="preserve">Adult members of other USBC associations </w:t>
      </w:r>
      <w:proofErr w:type="gramStart"/>
      <w:r>
        <w:t>having</w:t>
      </w:r>
      <w:proofErr w:type="gramEnd"/>
      <w:r>
        <w:t xml:space="preserve"> a reciprocal agreement with the association.</w:t>
      </w:r>
    </w:p>
    <w:p w14:paraId="10BAB221" w14:textId="77777777" w:rsidR="00DD4A0D" w:rsidRDefault="00000000">
      <w:pPr>
        <w:ind w:left="360" w:hanging="360"/>
      </w:pPr>
      <w:r>
        <w:t>2.</w:t>
      </w:r>
      <w:r>
        <w:tab/>
        <w:t>Other groups, such as seniors, etc., as determined by the board.</w:t>
      </w:r>
    </w:p>
    <w:p w14:paraId="10BAB222" w14:textId="77777777" w:rsidR="00DD4A0D" w:rsidRDefault="00DD4A0D"/>
    <w:p w14:paraId="10BAB223" w14:textId="77777777" w:rsidR="00DD4A0D" w:rsidRDefault="00000000">
      <w:r>
        <w:t>The association cannot charge additional non-dues assessments.</w:t>
      </w:r>
    </w:p>
    <w:p w14:paraId="10BAB224" w14:textId="77777777" w:rsidR="00DD4A0D" w:rsidRDefault="00DD4A0D"/>
    <w:p w14:paraId="10BAB225" w14:textId="77777777" w:rsidR="00DD4A0D" w:rsidRDefault="00000000">
      <w:r>
        <w:lastRenderedPageBreak/>
        <w:t>Membership is not transferable.</w:t>
      </w:r>
    </w:p>
    <w:p w14:paraId="10BAB226" w14:textId="77777777" w:rsidR="00DD4A0D" w:rsidRDefault="00DD4A0D"/>
    <w:p w14:paraId="10BAB227" w14:textId="77777777" w:rsidR="00DD4A0D" w:rsidRDefault="00000000">
      <w:pPr>
        <w:jc w:val="center"/>
      </w:pPr>
      <w:r>
        <w:rPr>
          <w:b/>
          <w:bCs/>
        </w:rPr>
        <w:t>Article V</w:t>
      </w:r>
    </w:p>
    <w:p w14:paraId="10BAB228" w14:textId="77777777" w:rsidR="00DD4A0D" w:rsidRDefault="00000000">
      <w:pPr>
        <w:jc w:val="center"/>
      </w:pPr>
      <w:r>
        <w:rPr>
          <w:b/>
          <w:bCs/>
        </w:rPr>
        <w:t>Board of Directors - Management</w:t>
      </w:r>
    </w:p>
    <w:p w14:paraId="10BAB229" w14:textId="77777777" w:rsidR="00DD4A0D" w:rsidRDefault="00DD4A0D"/>
    <w:p w14:paraId="10BAB22A" w14:textId="77777777" w:rsidR="00DD4A0D" w:rsidRDefault="00000000">
      <w:r>
        <w:rPr>
          <w:b/>
          <w:bCs/>
        </w:rPr>
        <w:t>Section A. Board Composition, Authority and Duties</w:t>
      </w:r>
    </w:p>
    <w:p w14:paraId="10BAB22B" w14:textId="77777777" w:rsidR="00DD4A0D" w:rsidRDefault="00000000">
      <w:pPr>
        <w:jc w:val="both"/>
      </w:pPr>
      <w:r>
        <w:t>The management and governance of the association is vested in the board of directors that includes the officer and director positions. The board and delegates determine:</w:t>
      </w:r>
    </w:p>
    <w:p w14:paraId="10BAB22C" w14:textId="77777777" w:rsidR="00DD4A0D" w:rsidRDefault="00000000">
      <w:pPr>
        <w:ind w:left="360" w:hanging="360"/>
      </w:pPr>
      <w:r>
        <w:t>1.</w:t>
      </w:r>
      <w:r>
        <w:tab/>
        <w:t>The number of positions on the board.</w:t>
      </w:r>
    </w:p>
    <w:p w14:paraId="10BAB22D" w14:textId="77777777" w:rsidR="00DD4A0D" w:rsidRDefault="00000000">
      <w:pPr>
        <w:ind w:left="360" w:hanging="360"/>
        <w:jc w:val="both"/>
      </w:pPr>
      <w:r>
        <w:t>2.</w:t>
      </w:r>
      <w:r>
        <w:tab/>
      </w:r>
      <w:r>
        <w:rPr>
          <w:b/>
          <w:bCs/>
        </w:rPr>
        <w:t>At-Large Directors</w:t>
      </w:r>
      <w:r>
        <w:t xml:space="preserve">. The association </w:t>
      </w:r>
      <w:r>
        <w:rPr>
          <w:b/>
          <w:bCs/>
          <w:u w:val="single"/>
        </w:rPr>
        <w:t>Does Not</w:t>
      </w:r>
      <w:r>
        <w:t xml:space="preserve"> allow at-large directors.</w:t>
      </w:r>
    </w:p>
    <w:p w14:paraId="10BAB22E" w14:textId="77777777" w:rsidR="00DD4A0D" w:rsidRDefault="00000000">
      <w:pPr>
        <w:ind w:left="360"/>
        <w:jc w:val="both"/>
      </w:pPr>
      <w:r>
        <w:t>If approved, up to two (2) directors-at-large may be appointed by the president and approved by the board.</w:t>
      </w:r>
    </w:p>
    <w:p w14:paraId="10BAB22F" w14:textId="77777777" w:rsidR="00DD4A0D" w:rsidRDefault="00000000">
      <w:pPr>
        <w:ind w:left="360" w:hanging="360"/>
      </w:pPr>
      <w:r>
        <w:t>3.</w:t>
      </w:r>
      <w:r>
        <w:tab/>
        <w:t>Terms.</w:t>
      </w:r>
    </w:p>
    <w:p w14:paraId="10BAB230" w14:textId="77777777" w:rsidR="00DD4A0D" w:rsidRDefault="00000000">
      <w:pPr>
        <w:ind w:left="360" w:hanging="360"/>
      </w:pPr>
      <w:r>
        <w:t>4.</w:t>
      </w:r>
      <w:r>
        <w:tab/>
        <w:t>Term limits, if any.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D4A0D" w14:paraId="10BAB234" w14:textId="77777777">
        <w:tblPrEx>
          <w:tblCellMar>
            <w:top w:w="0" w:type="dxa"/>
            <w:bottom w:w="0" w:type="dxa"/>
          </w:tblCellMar>
        </w:tblPrEx>
        <w:tc>
          <w:tcPr>
            <w:tcW w:w="9360" w:type="dxa"/>
          </w:tcPr>
          <w:p w14:paraId="10BAB231" w14:textId="77777777" w:rsidR="00DD4A0D" w:rsidRDefault="00000000">
            <w:pPr>
              <w:spacing w:after="60"/>
            </w:pPr>
            <w:r>
              <w:rPr>
                <w:b/>
                <w:bCs/>
                <w:sz w:val="18"/>
                <w:szCs w:val="18"/>
              </w:rPr>
              <w:t>Note:</w:t>
            </w:r>
            <w:r>
              <w:rPr>
                <w:sz w:val="18"/>
                <w:szCs w:val="18"/>
              </w:rPr>
              <w:t xml:space="preserve">   At-large directors:</w:t>
            </w:r>
          </w:p>
          <w:p w14:paraId="10BAB232" w14:textId="77777777" w:rsidR="00DD4A0D" w:rsidRDefault="00000000">
            <w:pPr>
              <w:spacing w:after="40"/>
              <w:ind w:left="1080" w:hanging="360"/>
            </w:pPr>
            <w:r>
              <w:rPr>
                <w:sz w:val="18"/>
                <w:szCs w:val="18"/>
              </w:rPr>
              <w:t>1.</w:t>
            </w:r>
            <w:r>
              <w:rPr>
                <w:sz w:val="18"/>
                <w:szCs w:val="18"/>
              </w:rPr>
              <w:tab/>
              <w:t>Should be appointed to enhance the board. Appointments should be based on experience that will enhance the board’s ability to achieve its goals.</w:t>
            </w:r>
          </w:p>
          <w:p w14:paraId="10BAB233" w14:textId="77777777" w:rsidR="00DD4A0D" w:rsidRDefault="00000000">
            <w:pPr>
              <w:spacing w:after="40"/>
              <w:ind w:left="1080" w:hanging="360"/>
            </w:pPr>
            <w:r>
              <w:rPr>
                <w:sz w:val="18"/>
                <w:szCs w:val="18"/>
              </w:rPr>
              <w:t>2.</w:t>
            </w:r>
            <w:r>
              <w:rPr>
                <w:sz w:val="18"/>
                <w:szCs w:val="18"/>
              </w:rPr>
              <w:tab/>
              <w:t>Are for one year and the same person can be reappointed. If an association has a term limit the limit also applies to this position.</w:t>
            </w:r>
          </w:p>
        </w:tc>
      </w:tr>
    </w:tbl>
    <w:p w14:paraId="10BAB235" w14:textId="77777777" w:rsidR="00DD4A0D" w:rsidRDefault="00DD4A0D"/>
    <w:p w14:paraId="10BAB236" w14:textId="77777777" w:rsidR="00DD4A0D" w:rsidRDefault="00000000">
      <w:r>
        <w:rPr>
          <w:b/>
          <w:bCs/>
        </w:rPr>
        <w:t>The number of:</w:t>
      </w:r>
    </w:p>
    <w:p w14:paraId="10BAB237" w14:textId="77777777" w:rsidR="00DD4A0D" w:rsidRDefault="00000000">
      <w:pPr>
        <w:ind w:left="720"/>
      </w:pPr>
      <w:r>
        <w:rPr>
          <w:b/>
          <w:bCs/>
        </w:rPr>
        <w:t xml:space="preserve">Officers </w:t>
      </w:r>
      <w:proofErr w:type="gramStart"/>
      <w:r>
        <w:rPr>
          <w:b/>
          <w:bCs/>
        </w:rPr>
        <w:t>is</w:t>
      </w:r>
      <w:proofErr w:type="gramEnd"/>
      <w:r>
        <w:rPr>
          <w:b/>
          <w:bCs/>
        </w:rPr>
        <w:t>:</w:t>
      </w:r>
      <w:r>
        <w:tab/>
      </w:r>
      <w:r>
        <w:rPr>
          <w:b/>
          <w:bCs/>
        </w:rPr>
        <w:t>4</w:t>
      </w:r>
    </w:p>
    <w:p w14:paraId="10BAB238" w14:textId="77777777" w:rsidR="00DD4A0D" w:rsidRDefault="00000000">
      <w:pPr>
        <w:ind w:left="720"/>
      </w:pPr>
      <w:r>
        <w:rPr>
          <w:b/>
          <w:bCs/>
        </w:rPr>
        <w:t>Directors:</w:t>
      </w:r>
      <w:r>
        <w:tab/>
      </w:r>
      <w:r>
        <w:rPr>
          <w:b/>
          <w:bCs/>
        </w:rPr>
        <w:t>11</w:t>
      </w:r>
    </w:p>
    <w:p w14:paraId="10BAB239" w14:textId="77777777" w:rsidR="00DD4A0D" w:rsidRDefault="00000000">
      <w:pPr>
        <w:ind w:left="720"/>
      </w:pPr>
      <w:r>
        <w:rPr>
          <w:b/>
          <w:bCs/>
        </w:rPr>
        <w:t>At Large Director:</w:t>
      </w:r>
      <w:r>
        <w:tab/>
      </w:r>
      <w:r>
        <w:rPr>
          <w:b/>
          <w:bCs/>
        </w:rPr>
        <w:t>0</w:t>
      </w:r>
    </w:p>
    <w:p w14:paraId="10BAB23A" w14:textId="77777777" w:rsidR="00DD4A0D" w:rsidRDefault="00DD4A0D"/>
    <w:p w14:paraId="10BAB23B" w14:textId="77777777" w:rsidR="00DD4A0D" w:rsidRDefault="00000000">
      <w:r>
        <w:rPr>
          <w:b/>
          <w:bCs/>
        </w:rPr>
        <w:t>Total number of board members is:</w:t>
      </w:r>
      <w:r>
        <w:tab/>
      </w:r>
      <w:r>
        <w:rPr>
          <w:b/>
          <w:bCs/>
        </w:rPr>
        <w:t>15</w:t>
      </w:r>
    </w:p>
    <w:p w14:paraId="10BAB23C" w14:textId="77777777" w:rsidR="00DD4A0D" w:rsidRDefault="00DD4A0D"/>
    <w:p w14:paraId="10BAB23D" w14:textId="77777777" w:rsidR="00DD4A0D" w:rsidRDefault="00000000">
      <w:pPr>
        <w:jc w:val="both"/>
      </w:pPr>
      <w:r>
        <w:t>The board shall not engage in any acts constituting a conflict of interest. The board's duties include but are not limited to:</w:t>
      </w:r>
    </w:p>
    <w:p w14:paraId="10BAB23E" w14:textId="77777777" w:rsidR="00DD4A0D" w:rsidRDefault="00000000">
      <w:pPr>
        <w:ind w:left="360" w:hanging="360"/>
      </w:pPr>
      <w:r>
        <w:t>1.</w:t>
      </w:r>
      <w:r>
        <w:tab/>
        <w:t>Enforce the bylaws.</w:t>
      </w:r>
    </w:p>
    <w:p w14:paraId="10BAB23F" w14:textId="77777777" w:rsidR="00DD4A0D" w:rsidRDefault="00000000">
      <w:pPr>
        <w:ind w:left="360" w:hanging="360"/>
      </w:pPr>
      <w:r>
        <w:t>2.</w:t>
      </w:r>
      <w:r>
        <w:tab/>
        <w:t xml:space="preserve">Comply with the </w:t>
      </w:r>
      <w:r>
        <w:rPr>
          <w:i/>
          <w:iCs/>
        </w:rPr>
        <w:t>USBC Association Policy Manual</w:t>
      </w:r>
      <w:r>
        <w:t>.</w:t>
      </w:r>
    </w:p>
    <w:p w14:paraId="10BAB240" w14:textId="77777777" w:rsidR="00DD4A0D" w:rsidRDefault="00000000">
      <w:pPr>
        <w:ind w:left="360" w:hanging="360"/>
      </w:pPr>
      <w:r>
        <w:t>3.</w:t>
      </w:r>
      <w:r>
        <w:tab/>
        <w:t>Conduct championship level competition for:</w:t>
      </w:r>
    </w:p>
    <w:p w14:paraId="10BAB241" w14:textId="77777777" w:rsidR="00DD4A0D" w:rsidRDefault="00000000">
      <w:pPr>
        <w:ind w:left="720" w:hanging="360"/>
        <w:jc w:val="both"/>
      </w:pPr>
      <w:r>
        <w:t>a.</w:t>
      </w:r>
      <w:r>
        <w:tab/>
      </w:r>
      <w:r>
        <w:rPr>
          <w:b/>
          <w:bCs/>
        </w:rPr>
        <w:t>Adults.</w:t>
      </w:r>
      <w:r>
        <w:t xml:space="preserve"> Its membership constituency (men and women) and complying with state and local laws in their area.</w:t>
      </w:r>
    </w:p>
    <w:p w14:paraId="10BAB242" w14:textId="77777777" w:rsidR="00DD4A0D" w:rsidRDefault="00000000">
      <w:pPr>
        <w:ind w:left="720" w:hanging="360"/>
      </w:pPr>
      <w:r>
        <w:t>b.</w:t>
      </w:r>
      <w:r>
        <w:tab/>
      </w:r>
      <w:r>
        <w:rPr>
          <w:b/>
          <w:bCs/>
        </w:rPr>
        <w:t>Youth.</w:t>
      </w:r>
      <w:r>
        <w:t xml:space="preserve"> All USBC youth members.</w:t>
      </w:r>
    </w:p>
    <w:p w14:paraId="10BAB243" w14:textId="77777777" w:rsidR="00DD4A0D" w:rsidRDefault="00000000">
      <w:pPr>
        <w:ind w:left="360" w:hanging="360"/>
      </w:pPr>
      <w:r>
        <w:t>4.</w:t>
      </w:r>
      <w:r>
        <w:tab/>
        <w:t>Implement USBC programs as requested.</w:t>
      </w:r>
    </w:p>
    <w:p w14:paraId="10BAB244" w14:textId="77777777" w:rsidR="00DD4A0D" w:rsidRDefault="00000000">
      <w:pPr>
        <w:ind w:left="360" w:hanging="360"/>
      </w:pPr>
      <w:r>
        <w:t>5.</w:t>
      </w:r>
      <w:r>
        <w:tab/>
        <w:t>Select/appoint the association manager.</w:t>
      </w:r>
    </w:p>
    <w:p w14:paraId="10BAB245" w14:textId="77777777" w:rsidR="00DD4A0D" w:rsidRDefault="00000000">
      <w:pPr>
        <w:ind w:left="360" w:hanging="360"/>
      </w:pPr>
      <w:r>
        <w:t>6.</w:t>
      </w:r>
      <w:r>
        <w:tab/>
        <w:t>Approve use of membership records.</w:t>
      </w:r>
    </w:p>
    <w:p w14:paraId="10BAB246" w14:textId="77777777" w:rsidR="00DD4A0D" w:rsidRDefault="00DD4A0D"/>
    <w:p w14:paraId="10BAB247" w14:textId="77777777" w:rsidR="00DD4A0D" w:rsidRDefault="00000000">
      <w:r>
        <w:rPr>
          <w:b/>
          <w:bCs/>
        </w:rPr>
        <w:t>Section B. Eligibility</w:t>
      </w:r>
    </w:p>
    <w:p w14:paraId="10BAB248" w14:textId="77777777" w:rsidR="00DD4A0D" w:rsidRDefault="00000000">
      <w:r>
        <w:t xml:space="preserve">A candidate for the board </w:t>
      </w:r>
      <w:r>
        <w:rPr>
          <w:sz w:val="18"/>
          <w:szCs w:val="18"/>
        </w:rPr>
        <w:t>(elected or appointed)</w:t>
      </w:r>
      <w:r>
        <w:t xml:space="preserve"> must be:</w:t>
      </w:r>
    </w:p>
    <w:p w14:paraId="10BAB249" w14:textId="77777777" w:rsidR="00DD4A0D" w:rsidRDefault="00000000">
      <w:pPr>
        <w:ind w:left="360" w:hanging="360"/>
      </w:pPr>
      <w:r>
        <w:t>1.</w:t>
      </w:r>
      <w:r>
        <w:tab/>
      </w:r>
      <w:r>
        <w:rPr>
          <w:b/>
          <w:bCs/>
        </w:rPr>
        <w:t>Adult.</w:t>
      </w:r>
    </w:p>
    <w:p w14:paraId="10BAB24A" w14:textId="77777777" w:rsidR="00DD4A0D" w:rsidRDefault="00000000">
      <w:pPr>
        <w:ind w:left="1080" w:hanging="360"/>
        <w:jc w:val="both"/>
      </w:pPr>
      <w:r>
        <w:t>a.</w:t>
      </w:r>
      <w:r>
        <w:tab/>
        <w:t>A USBC member in good standing at the time of election and throughout their term.</w:t>
      </w:r>
    </w:p>
    <w:p w14:paraId="10BAB24B" w14:textId="77777777" w:rsidR="00DD4A0D" w:rsidRDefault="00000000">
      <w:pPr>
        <w:ind w:left="1080" w:hanging="360"/>
        <w:jc w:val="both"/>
      </w:pPr>
      <w:r>
        <w:t>b.</w:t>
      </w:r>
      <w:r>
        <w:tab/>
      </w:r>
      <w:r>
        <w:rPr>
          <w:b/>
          <w:bCs/>
        </w:rPr>
        <w:t>Youth.</w:t>
      </w:r>
      <w:r>
        <w:t xml:space="preserve"> USBC youth members bowling in USBC Leagues within the association’s jurisdiction.</w:t>
      </w:r>
    </w:p>
    <w:p w14:paraId="10BAB24C" w14:textId="77777777" w:rsidR="00DD4A0D" w:rsidRDefault="00000000">
      <w:pPr>
        <w:ind w:left="720"/>
        <w:jc w:val="both"/>
      </w:pPr>
      <w:r>
        <w:t>Individuals eighteen (18) years old and over must be compliant with RVP requirements prior to working with youth or within 45 days of the start of their term, whichever occurs first and throughout their term.</w:t>
      </w:r>
    </w:p>
    <w:p w14:paraId="10BAB24D" w14:textId="77777777" w:rsidR="00DD4A0D" w:rsidRDefault="00000000">
      <w:pPr>
        <w:ind w:left="360" w:hanging="360"/>
        <w:jc w:val="both"/>
      </w:pPr>
      <w:r>
        <w:t>2.</w:t>
      </w:r>
      <w:r>
        <w:tab/>
        <w:t>Elected or appointed without regard to race, color, religion, sex, sexual orientation, disability, national origin, or age, other than the minimum age of 14, unless state laws mandate a specific age, and be reasonably representative of the members.</w:t>
      </w:r>
    </w:p>
    <w:p w14:paraId="10BAB24E" w14:textId="77777777" w:rsidR="00DD4A0D" w:rsidRDefault="00000000">
      <w:pPr>
        <w:ind w:left="720" w:hanging="360"/>
        <w:jc w:val="both"/>
      </w:pPr>
      <w:r>
        <w:lastRenderedPageBreak/>
        <w:t>a.</w:t>
      </w:r>
      <w:r>
        <w:tab/>
        <w:t xml:space="preserve">Any member of the board authorized to sign contracts or </w:t>
      </w:r>
      <w:proofErr w:type="gramStart"/>
      <w:r>
        <w:t>acting</w:t>
      </w:r>
      <w:proofErr w:type="gramEnd"/>
      <w:r>
        <w:t xml:space="preserve"> as a signatory on association accounts must be </w:t>
      </w:r>
      <w:proofErr w:type="gramStart"/>
      <w:r>
        <w:t>a minimum</w:t>
      </w:r>
      <w:proofErr w:type="gramEnd"/>
      <w:r>
        <w:t xml:space="preserve"> age of 18.</w:t>
      </w:r>
    </w:p>
    <w:p w14:paraId="10BAB24F" w14:textId="77777777" w:rsidR="00DD4A0D" w:rsidRDefault="00000000">
      <w:pPr>
        <w:ind w:left="720" w:hanging="360"/>
        <w:jc w:val="both"/>
      </w:pPr>
      <w:r>
        <w:t>b.</w:t>
      </w:r>
      <w:r>
        <w:tab/>
        <w:t xml:space="preserve">A maximum of three bowling center proprietors may serve on </w:t>
      </w:r>
      <w:proofErr w:type="gramStart"/>
      <w:r>
        <w:t>the board</w:t>
      </w:r>
      <w:proofErr w:type="gramEnd"/>
      <w:r>
        <w:t xml:space="preserve"> at one time. A proprietor is an individual who is the owner, partner, or corporate officer of a bowling center or group of bowling centers. Excluded from the definition of proprietor is an individual who owns 25% or less of the equity shares, or who is inactive in the management of the bowling center and remains so during a term as an officer or director.</w:t>
      </w:r>
    </w:p>
    <w:p w14:paraId="10BAB250" w14:textId="77777777" w:rsidR="00DD4A0D" w:rsidRDefault="00DD4A0D"/>
    <w:p w14:paraId="10BAB251" w14:textId="77777777" w:rsidR="00DD4A0D" w:rsidRDefault="00000000">
      <w:pPr>
        <w:jc w:val="both"/>
      </w:pPr>
      <w:r>
        <w:t>Additional eligibility requirements, if any, are to be approved by the board and delegates.</w:t>
      </w:r>
    </w:p>
    <w:p w14:paraId="10BAB252" w14:textId="77777777" w:rsidR="00DD4A0D" w:rsidRDefault="00DD4A0D"/>
    <w:p w14:paraId="10BAB253" w14:textId="77777777" w:rsidR="00DD4A0D" w:rsidRDefault="00000000">
      <w:pPr>
        <w:ind w:left="360" w:hanging="360"/>
      </w:pPr>
      <w:r>
        <w:t>1.</w:t>
      </w:r>
      <w:r>
        <w:tab/>
        <w:t>Director-Eligibility-Requirements:</w:t>
      </w:r>
    </w:p>
    <w:p w14:paraId="10BAB254" w14:textId="77777777" w:rsidR="00DD4A0D" w:rsidRDefault="00000000">
      <w:pPr>
        <w:ind w:left="720" w:hanging="360"/>
        <w:jc w:val="both"/>
      </w:pPr>
      <w:r>
        <w:t>A.</w:t>
      </w:r>
      <w:r>
        <w:tab/>
        <w:t>Candidate may only seek nomination from the association where they obtain their USBC membership. No more than 3 adult directors from the same Local USBC Association may serve at the same time.</w:t>
      </w:r>
    </w:p>
    <w:p w14:paraId="10BAB255" w14:textId="77777777" w:rsidR="00DD4A0D" w:rsidRDefault="00000000">
      <w:pPr>
        <w:ind w:left="720" w:hanging="360"/>
        <w:jc w:val="both"/>
      </w:pPr>
      <w:r>
        <w:t>B.</w:t>
      </w:r>
      <w:r>
        <w:tab/>
        <w:t>If elected director submits their USBC membership in another association outside the association they were elected and their new association already has 3 directors serving, they may continue to serve the remainder of their term in the association they were elected.</w:t>
      </w:r>
    </w:p>
    <w:p w14:paraId="10BAB256" w14:textId="77777777" w:rsidR="00DD4A0D" w:rsidRDefault="00000000">
      <w:pPr>
        <w:ind w:left="720" w:hanging="360"/>
      </w:pPr>
      <w:r>
        <w:t>C.</w:t>
      </w:r>
      <w:r>
        <w:tab/>
        <w:t>Candidate must become a Registered Volunteer if elected.</w:t>
      </w:r>
    </w:p>
    <w:p w14:paraId="10BAB257" w14:textId="77777777" w:rsidR="00DD4A0D" w:rsidRDefault="00000000">
      <w:pPr>
        <w:ind w:left="720" w:hanging="360"/>
      </w:pPr>
      <w:r>
        <w:t>D.</w:t>
      </w:r>
      <w:r>
        <w:tab/>
        <w:t>Must be a member of the Arkansas State USBC Association.</w:t>
      </w:r>
    </w:p>
    <w:p w14:paraId="10BAB258" w14:textId="77777777" w:rsidR="00DD4A0D" w:rsidRDefault="00000000">
      <w:pPr>
        <w:ind w:left="360" w:hanging="360"/>
      </w:pPr>
      <w:r>
        <w:t>2.</w:t>
      </w:r>
      <w:r>
        <w:tab/>
        <w:t>Director 9, 10, 11 – Any Local USBC Association in Arkansas</w:t>
      </w:r>
    </w:p>
    <w:p w14:paraId="10BAB259" w14:textId="77777777" w:rsidR="00DD4A0D" w:rsidRDefault="00000000">
      <w:pPr>
        <w:ind w:left="720" w:hanging="360"/>
        <w:jc w:val="both"/>
      </w:pPr>
      <w:r>
        <w:t>A.</w:t>
      </w:r>
      <w:r>
        <w:tab/>
        <w:t>Director 9, 10, 11 candidates must have served either as a youth league supervisor/official, local Youth Director or served on a local or state youth.</w:t>
      </w:r>
    </w:p>
    <w:p w14:paraId="10BAB25A" w14:textId="77777777" w:rsidR="00DD4A0D" w:rsidRDefault="00000000">
      <w:pPr>
        <w:ind w:left="720" w:hanging="360"/>
        <w:jc w:val="both"/>
      </w:pPr>
      <w:r>
        <w:t>B.</w:t>
      </w:r>
      <w:r>
        <w:tab/>
        <w:t>No more than one (1) Director 9, 10, 11 from the same Local USBC Association may serve at the same time.</w:t>
      </w:r>
    </w:p>
    <w:p w14:paraId="10BAB25B" w14:textId="77777777" w:rsidR="00DD4A0D" w:rsidRDefault="00000000">
      <w:pPr>
        <w:ind w:left="720" w:hanging="360"/>
      </w:pPr>
      <w:r>
        <w:t>C.</w:t>
      </w:r>
      <w:r>
        <w:tab/>
        <w:t>Must be a member of the Arkansas State USBC Association.</w:t>
      </w:r>
    </w:p>
    <w:p w14:paraId="10BAB25C" w14:textId="77777777" w:rsidR="00DD4A0D" w:rsidRDefault="00000000">
      <w:pPr>
        <w:ind w:left="720" w:hanging="360"/>
      </w:pPr>
      <w:r>
        <w:t>D.</w:t>
      </w:r>
      <w:r>
        <w:tab/>
        <w:t>Candidate must become a Registered Volunteer if elected.</w:t>
      </w:r>
    </w:p>
    <w:p w14:paraId="10BAB25D" w14:textId="77777777" w:rsidR="00DD4A0D" w:rsidRDefault="00000000">
      <w:pPr>
        <w:ind w:left="360" w:hanging="360"/>
        <w:jc w:val="both"/>
      </w:pPr>
      <w:r>
        <w:t>3.</w:t>
      </w:r>
      <w:r>
        <w:tab/>
        <w:t>Definition of Local USBC Association – Association where a USBC membership is obtained.</w:t>
      </w:r>
    </w:p>
    <w:p w14:paraId="10BAB25E" w14:textId="77777777" w:rsidR="00DD4A0D" w:rsidRDefault="00DD4A0D"/>
    <w:p w14:paraId="10BAB25F" w14:textId="77777777" w:rsidR="00DD4A0D" w:rsidRDefault="00000000">
      <w:r>
        <w:rPr>
          <w:b/>
          <w:bCs/>
        </w:rPr>
        <w:t>Section C. Election of Directors</w:t>
      </w:r>
    </w:p>
    <w:p w14:paraId="10BAB260" w14:textId="77777777" w:rsidR="00DD4A0D" w:rsidRDefault="00000000">
      <w:pPr>
        <w:jc w:val="both"/>
      </w:pPr>
      <w:r>
        <w:t xml:space="preserve">Directors are elected by a majority vote, unless plurality vote is adopted, by the board and delegates. </w:t>
      </w:r>
      <w:r>
        <w:rPr>
          <w:b/>
          <w:bCs/>
        </w:rPr>
        <w:t xml:space="preserve">Directors are elected by </w:t>
      </w:r>
      <w:r>
        <w:rPr>
          <w:b/>
          <w:bCs/>
          <w:u w:val="single"/>
        </w:rPr>
        <w:t>Majority</w:t>
      </w:r>
      <w:r>
        <w:rPr>
          <w:b/>
          <w:bCs/>
        </w:rPr>
        <w:t xml:space="preserve"> vote</w:t>
      </w:r>
      <w:r>
        <w:t xml:space="preserve"> from:</w:t>
      </w:r>
    </w:p>
    <w:p w14:paraId="10BAB261" w14:textId="77777777" w:rsidR="00DD4A0D" w:rsidRDefault="00000000">
      <w:pPr>
        <w:ind w:left="360" w:hanging="360"/>
      </w:pPr>
      <w:r>
        <w:t>1.</w:t>
      </w:r>
      <w:r>
        <w:tab/>
        <w:t>A slate.</w:t>
      </w:r>
    </w:p>
    <w:p w14:paraId="10BAB262" w14:textId="77777777" w:rsidR="00DD4A0D" w:rsidRDefault="00000000">
      <w:pPr>
        <w:ind w:left="360" w:hanging="360"/>
      </w:pPr>
      <w:r>
        <w:t>2.</w:t>
      </w:r>
      <w:r>
        <w:tab/>
        <w:t>Nominations from the floor.</w:t>
      </w:r>
    </w:p>
    <w:p w14:paraId="10BAB263" w14:textId="77777777" w:rsidR="00DD4A0D" w:rsidRDefault="00DD4A0D"/>
    <w:p w14:paraId="10BAB264" w14:textId="77777777" w:rsidR="00DD4A0D" w:rsidRDefault="00000000">
      <w:pPr>
        <w:jc w:val="both"/>
      </w:pPr>
      <w:r>
        <w:t xml:space="preserve">Qualifications must be submitted, in writing, at least 24 hours, or up to seven (7) days prior to the opening of the annual meeting, as determined by the delegates. Qualifications are due </w:t>
      </w:r>
      <w:r>
        <w:rPr>
          <w:b/>
          <w:bCs/>
          <w:u w:val="single"/>
        </w:rPr>
        <w:t>24 hours</w:t>
      </w:r>
      <w:r>
        <w:t xml:space="preserve"> prior to the opening of the annual meeting.</w:t>
      </w:r>
    </w:p>
    <w:p w14:paraId="10BAB265" w14:textId="77777777" w:rsidR="00DD4A0D" w:rsidRDefault="00DD4A0D"/>
    <w:p w14:paraId="10BAB266" w14:textId="77777777" w:rsidR="00DD4A0D" w:rsidRDefault="00000000">
      <w:pPr>
        <w:jc w:val="both"/>
      </w:pPr>
      <w:r>
        <w:t>Voting will be by ballot if there is more than one nominee for each position.</w:t>
      </w:r>
    </w:p>
    <w:p w14:paraId="10BAB267" w14:textId="77777777" w:rsidR="00DD4A0D" w:rsidRDefault="00DD4A0D"/>
    <w:p w14:paraId="10BAB268" w14:textId="77777777" w:rsidR="00DD4A0D" w:rsidRDefault="00000000">
      <w:r>
        <w:rPr>
          <w:b/>
          <w:bCs/>
        </w:rPr>
        <w:t>Section D. Term</w:t>
      </w:r>
    </w:p>
    <w:p w14:paraId="10BAB269" w14:textId="77777777" w:rsidR="00DD4A0D" w:rsidRDefault="00000000">
      <w:pPr>
        <w:jc w:val="both"/>
      </w:pPr>
      <w:r>
        <w:rPr>
          <w:b/>
          <w:bCs/>
        </w:rPr>
        <w:t>The term for directors is 3 years.</w:t>
      </w:r>
      <w:r>
        <w:t xml:space="preserve"> The number of years in a term, the number of terms </w:t>
      </w:r>
      <w:proofErr w:type="gramStart"/>
      <w:r>
        <w:t>allowed</w:t>
      </w:r>
      <w:proofErr w:type="gramEnd"/>
      <w:r>
        <w:t xml:space="preserve"> and a stagger system are determined by the board and delegates. </w:t>
      </w:r>
      <w:r>
        <w:rPr>
          <w:sz w:val="18"/>
          <w:szCs w:val="18"/>
        </w:rPr>
        <w:t>(Please insert stagger system here.)</w:t>
      </w:r>
    </w:p>
    <w:p w14:paraId="10BAB26A" w14:textId="77777777" w:rsidR="00DD4A0D" w:rsidRDefault="00DD4A0D"/>
    <w:p w14:paraId="10BAB26B" w14:textId="77777777" w:rsidR="00DD4A0D" w:rsidRDefault="00000000">
      <w:pPr>
        <w:ind w:left="1440" w:hanging="1440"/>
      </w:pPr>
      <w:r>
        <w:t>Officers and Directors:</w:t>
      </w:r>
      <w:r>
        <w:tab/>
        <w:t>No term limits</w:t>
      </w:r>
    </w:p>
    <w:p w14:paraId="10BAB26C" w14:textId="77777777" w:rsidR="00DD4A0D" w:rsidRDefault="00DD4A0D"/>
    <w:p w14:paraId="097D9B3E" w14:textId="77777777" w:rsidR="004B7290" w:rsidRDefault="004B7290">
      <w:pPr>
        <w:jc w:val="center"/>
      </w:pPr>
    </w:p>
    <w:p w14:paraId="0BBA346E" w14:textId="77777777" w:rsidR="004B7290" w:rsidRDefault="004B7290">
      <w:pPr>
        <w:jc w:val="center"/>
      </w:pPr>
    </w:p>
    <w:p w14:paraId="46399F7A" w14:textId="77777777" w:rsidR="004B7290" w:rsidRDefault="004B7290">
      <w:pPr>
        <w:jc w:val="center"/>
      </w:pPr>
    </w:p>
    <w:p w14:paraId="10BAB26D" w14:textId="017A2712" w:rsidR="00DD4A0D" w:rsidRDefault="00000000">
      <w:pPr>
        <w:jc w:val="center"/>
      </w:pPr>
      <w:r>
        <w:lastRenderedPageBreak/>
        <w:t>Stagger System for Officers and Directors</w:t>
      </w:r>
    </w:p>
    <w:p w14:paraId="10BAB26E" w14:textId="77777777" w:rsidR="00DD4A0D" w:rsidRDefault="00DD4A0D"/>
    <w:tbl>
      <w:tblPr>
        <w:tblW w:w="8400" w:type="dxa"/>
        <w:tblInd w:w="720" w:type="dxa"/>
        <w:tblCellMar>
          <w:left w:w="10" w:type="dxa"/>
          <w:right w:w="10" w:type="dxa"/>
        </w:tblCellMar>
        <w:tblLook w:val="04A0" w:firstRow="1" w:lastRow="0" w:firstColumn="1" w:lastColumn="0" w:noHBand="0" w:noVBand="1"/>
      </w:tblPr>
      <w:tblGrid>
        <w:gridCol w:w="2600"/>
        <w:gridCol w:w="2900"/>
        <w:gridCol w:w="2900"/>
      </w:tblGrid>
      <w:tr w:rsidR="00DD4A0D" w14:paraId="10BAB272" w14:textId="77777777">
        <w:tblPrEx>
          <w:tblCellMar>
            <w:top w:w="0" w:type="dxa"/>
            <w:bottom w:w="0" w:type="dxa"/>
          </w:tblCellMar>
        </w:tblPrEx>
        <w:tc>
          <w:tcPr>
            <w:tcW w:w="2600" w:type="dxa"/>
          </w:tcPr>
          <w:p w14:paraId="10BAB26F" w14:textId="77777777" w:rsidR="00DD4A0D" w:rsidRDefault="00000000">
            <w:pPr>
              <w:jc w:val="center"/>
            </w:pPr>
            <w:r>
              <w:t>Group 1</w:t>
            </w:r>
          </w:p>
        </w:tc>
        <w:tc>
          <w:tcPr>
            <w:tcW w:w="2900" w:type="dxa"/>
          </w:tcPr>
          <w:p w14:paraId="10BAB270" w14:textId="77777777" w:rsidR="00DD4A0D" w:rsidRDefault="00000000">
            <w:pPr>
              <w:jc w:val="center"/>
            </w:pPr>
            <w:r>
              <w:t>Group 2</w:t>
            </w:r>
          </w:p>
        </w:tc>
        <w:tc>
          <w:tcPr>
            <w:tcW w:w="2900" w:type="dxa"/>
          </w:tcPr>
          <w:p w14:paraId="10BAB271" w14:textId="77777777" w:rsidR="00DD4A0D" w:rsidRDefault="00000000">
            <w:pPr>
              <w:jc w:val="center"/>
            </w:pPr>
            <w:r>
              <w:t>Group 3</w:t>
            </w:r>
          </w:p>
        </w:tc>
      </w:tr>
      <w:tr w:rsidR="00DD4A0D" w14:paraId="10BAB276" w14:textId="77777777">
        <w:tblPrEx>
          <w:tblCellMar>
            <w:top w:w="0" w:type="dxa"/>
            <w:bottom w:w="0" w:type="dxa"/>
          </w:tblCellMar>
        </w:tblPrEx>
        <w:tc>
          <w:tcPr>
            <w:tcW w:w="2600" w:type="dxa"/>
          </w:tcPr>
          <w:p w14:paraId="10BAB273" w14:textId="77777777" w:rsidR="00DD4A0D" w:rsidRDefault="00000000">
            <w:pPr>
              <w:jc w:val="center"/>
            </w:pPr>
            <w:r>
              <w:t>President</w:t>
            </w:r>
          </w:p>
        </w:tc>
        <w:tc>
          <w:tcPr>
            <w:tcW w:w="2900" w:type="dxa"/>
          </w:tcPr>
          <w:p w14:paraId="10BAB274" w14:textId="77777777" w:rsidR="00DD4A0D" w:rsidRDefault="00000000">
            <w:pPr>
              <w:jc w:val="center"/>
            </w:pPr>
            <w:r>
              <w:t>1st Vice-President</w:t>
            </w:r>
          </w:p>
        </w:tc>
        <w:tc>
          <w:tcPr>
            <w:tcW w:w="2900" w:type="dxa"/>
          </w:tcPr>
          <w:p w14:paraId="10BAB275" w14:textId="77777777" w:rsidR="00DD4A0D" w:rsidRDefault="00000000">
            <w:pPr>
              <w:jc w:val="center"/>
            </w:pPr>
            <w:r>
              <w:t>2nd Vice-President.</w:t>
            </w:r>
          </w:p>
        </w:tc>
      </w:tr>
      <w:tr w:rsidR="00DD4A0D" w14:paraId="10BAB27A" w14:textId="77777777">
        <w:tblPrEx>
          <w:tblCellMar>
            <w:top w:w="0" w:type="dxa"/>
            <w:bottom w:w="0" w:type="dxa"/>
          </w:tblCellMar>
        </w:tblPrEx>
        <w:tc>
          <w:tcPr>
            <w:tcW w:w="2600" w:type="dxa"/>
          </w:tcPr>
          <w:p w14:paraId="10BAB277" w14:textId="77777777" w:rsidR="00DD4A0D" w:rsidRDefault="00000000">
            <w:pPr>
              <w:jc w:val="center"/>
            </w:pPr>
            <w:r>
              <w:t>Director 1</w:t>
            </w:r>
          </w:p>
        </w:tc>
        <w:tc>
          <w:tcPr>
            <w:tcW w:w="2900" w:type="dxa"/>
          </w:tcPr>
          <w:p w14:paraId="10BAB278" w14:textId="77777777" w:rsidR="00DD4A0D" w:rsidRDefault="00000000">
            <w:pPr>
              <w:jc w:val="center"/>
            </w:pPr>
            <w:r>
              <w:t>Sergeant-At-Arms</w:t>
            </w:r>
          </w:p>
        </w:tc>
        <w:tc>
          <w:tcPr>
            <w:tcW w:w="2900" w:type="dxa"/>
          </w:tcPr>
          <w:p w14:paraId="10BAB279" w14:textId="77777777" w:rsidR="00DD4A0D" w:rsidRDefault="00000000">
            <w:pPr>
              <w:jc w:val="center"/>
            </w:pPr>
            <w:r>
              <w:t>Director 2</w:t>
            </w:r>
          </w:p>
        </w:tc>
      </w:tr>
      <w:tr w:rsidR="00DD4A0D" w14:paraId="10BAB27E" w14:textId="77777777">
        <w:tblPrEx>
          <w:tblCellMar>
            <w:top w:w="0" w:type="dxa"/>
            <w:bottom w:w="0" w:type="dxa"/>
          </w:tblCellMar>
        </w:tblPrEx>
        <w:tc>
          <w:tcPr>
            <w:tcW w:w="2600" w:type="dxa"/>
          </w:tcPr>
          <w:p w14:paraId="10BAB27B" w14:textId="77777777" w:rsidR="00DD4A0D" w:rsidRDefault="00000000">
            <w:pPr>
              <w:jc w:val="center"/>
            </w:pPr>
            <w:r>
              <w:t>Director 3</w:t>
            </w:r>
          </w:p>
        </w:tc>
        <w:tc>
          <w:tcPr>
            <w:tcW w:w="2900" w:type="dxa"/>
          </w:tcPr>
          <w:p w14:paraId="10BAB27C" w14:textId="77777777" w:rsidR="00DD4A0D" w:rsidRDefault="00000000">
            <w:pPr>
              <w:jc w:val="center"/>
            </w:pPr>
            <w:r>
              <w:t>Director 4</w:t>
            </w:r>
          </w:p>
        </w:tc>
        <w:tc>
          <w:tcPr>
            <w:tcW w:w="2900" w:type="dxa"/>
          </w:tcPr>
          <w:p w14:paraId="10BAB27D" w14:textId="77777777" w:rsidR="00DD4A0D" w:rsidRDefault="00000000">
            <w:pPr>
              <w:jc w:val="center"/>
            </w:pPr>
            <w:r>
              <w:t>Director 5</w:t>
            </w:r>
          </w:p>
        </w:tc>
      </w:tr>
      <w:tr w:rsidR="00DD4A0D" w14:paraId="10BAB282" w14:textId="77777777">
        <w:tblPrEx>
          <w:tblCellMar>
            <w:top w:w="0" w:type="dxa"/>
            <w:bottom w:w="0" w:type="dxa"/>
          </w:tblCellMar>
        </w:tblPrEx>
        <w:tc>
          <w:tcPr>
            <w:tcW w:w="2600" w:type="dxa"/>
          </w:tcPr>
          <w:p w14:paraId="10BAB27F" w14:textId="77777777" w:rsidR="00DD4A0D" w:rsidRDefault="00000000">
            <w:pPr>
              <w:jc w:val="center"/>
            </w:pPr>
            <w:r>
              <w:t>Director 6</w:t>
            </w:r>
          </w:p>
        </w:tc>
        <w:tc>
          <w:tcPr>
            <w:tcW w:w="2900" w:type="dxa"/>
          </w:tcPr>
          <w:p w14:paraId="10BAB280" w14:textId="77777777" w:rsidR="00DD4A0D" w:rsidRDefault="00000000">
            <w:pPr>
              <w:jc w:val="center"/>
            </w:pPr>
            <w:r>
              <w:t>Director 7</w:t>
            </w:r>
          </w:p>
        </w:tc>
        <w:tc>
          <w:tcPr>
            <w:tcW w:w="2900" w:type="dxa"/>
          </w:tcPr>
          <w:p w14:paraId="10BAB281" w14:textId="77777777" w:rsidR="00DD4A0D" w:rsidRDefault="00000000">
            <w:pPr>
              <w:jc w:val="center"/>
            </w:pPr>
            <w:r>
              <w:t>Director 8</w:t>
            </w:r>
          </w:p>
        </w:tc>
      </w:tr>
      <w:tr w:rsidR="00DD4A0D" w14:paraId="10BAB286" w14:textId="77777777">
        <w:tblPrEx>
          <w:tblCellMar>
            <w:top w:w="0" w:type="dxa"/>
            <w:bottom w:w="0" w:type="dxa"/>
          </w:tblCellMar>
        </w:tblPrEx>
        <w:tc>
          <w:tcPr>
            <w:tcW w:w="2600" w:type="dxa"/>
          </w:tcPr>
          <w:p w14:paraId="10BAB283" w14:textId="77777777" w:rsidR="00DD4A0D" w:rsidRDefault="00000000">
            <w:pPr>
              <w:jc w:val="center"/>
            </w:pPr>
            <w:r>
              <w:t>Director 9</w:t>
            </w:r>
          </w:p>
        </w:tc>
        <w:tc>
          <w:tcPr>
            <w:tcW w:w="2900" w:type="dxa"/>
          </w:tcPr>
          <w:p w14:paraId="10BAB284" w14:textId="77777777" w:rsidR="00DD4A0D" w:rsidRDefault="00000000">
            <w:pPr>
              <w:jc w:val="center"/>
            </w:pPr>
            <w:r>
              <w:t>Director 10</w:t>
            </w:r>
          </w:p>
        </w:tc>
        <w:tc>
          <w:tcPr>
            <w:tcW w:w="2900" w:type="dxa"/>
          </w:tcPr>
          <w:p w14:paraId="10BAB285" w14:textId="77777777" w:rsidR="00DD4A0D" w:rsidRDefault="00000000">
            <w:pPr>
              <w:jc w:val="center"/>
            </w:pPr>
            <w:r>
              <w:t>Director 11</w:t>
            </w:r>
          </w:p>
        </w:tc>
      </w:tr>
    </w:tbl>
    <w:p w14:paraId="10BAB287" w14:textId="77777777" w:rsidR="00DD4A0D" w:rsidRDefault="00DD4A0D"/>
    <w:p w14:paraId="10BAB288" w14:textId="77777777" w:rsidR="00DD4A0D" w:rsidRDefault="00000000">
      <w:pPr>
        <w:jc w:val="both"/>
      </w:pPr>
      <w:r>
        <w:t xml:space="preserve">Note: </w:t>
      </w:r>
      <w:proofErr w:type="gramStart"/>
      <w:r>
        <w:t xml:space="preserve"> For</w:t>
      </w:r>
      <w:proofErr w:type="gramEnd"/>
      <w:r>
        <w:t xml:space="preserve"> organizational meeting Group 1 will be elected for a </w:t>
      </w:r>
      <w:proofErr w:type="gramStart"/>
      <w:r>
        <w:t>3 year</w:t>
      </w:r>
      <w:proofErr w:type="gramEnd"/>
      <w:r>
        <w:t xml:space="preserve"> term, Group 2 for a </w:t>
      </w:r>
      <w:proofErr w:type="gramStart"/>
      <w:r>
        <w:t>2 year</w:t>
      </w:r>
      <w:proofErr w:type="gramEnd"/>
      <w:r>
        <w:t xml:space="preserve"> term and Group 3 for a </w:t>
      </w:r>
      <w:proofErr w:type="gramStart"/>
      <w:r>
        <w:t>1 year</w:t>
      </w:r>
      <w:proofErr w:type="gramEnd"/>
      <w:r>
        <w:t xml:space="preserve"> term.  Thereafter, each group will be elected for a </w:t>
      </w:r>
      <w:proofErr w:type="gramStart"/>
      <w:r>
        <w:t>3 year</w:t>
      </w:r>
      <w:proofErr w:type="gramEnd"/>
      <w:r>
        <w:t xml:space="preserve"> term.</w:t>
      </w:r>
    </w:p>
    <w:p w14:paraId="10BAB289" w14:textId="77777777" w:rsidR="00DD4A0D" w:rsidRDefault="00DD4A0D"/>
    <w:p w14:paraId="10BAB28A" w14:textId="77777777" w:rsidR="00DD4A0D" w:rsidRDefault="00000000">
      <w:r>
        <w:rPr>
          <w:b/>
          <w:bCs/>
        </w:rPr>
        <w:t>Section E. Resignation, Removal, and Vacancies</w:t>
      </w:r>
    </w:p>
    <w:p w14:paraId="10BAB28B" w14:textId="77777777" w:rsidR="00DD4A0D" w:rsidRDefault="00000000">
      <w:pPr>
        <w:ind w:left="360" w:hanging="360"/>
        <w:jc w:val="both"/>
      </w:pPr>
      <w:r>
        <w:t>1.</w:t>
      </w:r>
      <w:r>
        <w:tab/>
      </w:r>
      <w:r>
        <w:rPr>
          <w:b/>
          <w:bCs/>
        </w:rPr>
        <w:t>Resignation.</w:t>
      </w:r>
      <w:r>
        <w:t xml:space="preserve"> A board member may resign from the board by providing written notice of resignation to the president or, in the case of the president, to the board.</w:t>
      </w:r>
    </w:p>
    <w:p w14:paraId="10BAB28C" w14:textId="77777777" w:rsidR="00DD4A0D" w:rsidRDefault="00000000">
      <w:pPr>
        <w:ind w:left="360" w:hanging="360"/>
        <w:jc w:val="both"/>
      </w:pPr>
      <w:r>
        <w:t>2.</w:t>
      </w:r>
      <w:r>
        <w:tab/>
      </w:r>
      <w:r>
        <w:rPr>
          <w:b/>
          <w:bCs/>
        </w:rPr>
        <w:t>Removal for Ineligibility.</w:t>
      </w:r>
      <w:r>
        <w:t xml:space="preserve"> A board member who is no longer eligible to serve on the board may be removed by a two-</w:t>
      </w:r>
      <w:proofErr w:type="gramStart"/>
      <w:r>
        <w:t>thirds</w:t>
      </w:r>
      <w:proofErr w:type="gramEnd"/>
      <w:r>
        <w:t xml:space="preserve"> vote of the board when a quorum is present.</w:t>
      </w:r>
    </w:p>
    <w:p w14:paraId="10BAB28D" w14:textId="77777777" w:rsidR="00DD4A0D" w:rsidRDefault="00000000">
      <w:pPr>
        <w:ind w:left="360" w:hanging="360"/>
        <w:jc w:val="both"/>
      </w:pPr>
      <w:r>
        <w:t>3.</w:t>
      </w:r>
      <w:r>
        <w:tab/>
      </w:r>
      <w:r>
        <w:rPr>
          <w:b/>
          <w:bCs/>
        </w:rPr>
        <w:t>Removal for Cause.</w:t>
      </w:r>
      <w:r>
        <w:t xml:space="preserve"> When a board member is accused, in writing, of failure to properly perform the duties of their office or otherwise engaging in improper or unfair activities or conduct, the board may conduct a meeting following the removal procedures in the Association Suspensions Procedures chapter of the </w:t>
      </w:r>
      <w:r>
        <w:rPr>
          <w:i/>
          <w:iCs/>
        </w:rPr>
        <w:t>USBC Association Policy Manual</w:t>
      </w:r>
      <w:r>
        <w:t>. An appeal may be filed with USBC - Rules within 15 days of the removal. Two-thirds written consent of the full board is required to seek re-election and/or re-appointment to the board.</w:t>
      </w:r>
    </w:p>
    <w:p w14:paraId="10BAB28E" w14:textId="77777777" w:rsidR="00DD4A0D" w:rsidRDefault="00000000">
      <w:pPr>
        <w:ind w:left="360" w:hanging="360"/>
        <w:jc w:val="both"/>
      </w:pPr>
      <w:r>
        <w:t>4.</w:t>
      </w:r>
      <w:r>
        <w:tab/>
      </w:r>
      <w:r>
        <w:rPr>
          <w:b/>
          <w:bCs/>
        </w:rPr>
        <w:t>Removal for RVP Non-Compliance</w:t>
      </w:r>
      <w:r>
        <w:t>.  When a board member is determined to be not in compliance with the USBC’s RVP policies, the member will be immediately declared ineligible and removed from the board with the position being declared vacant.  No board action is required to remove the member from the board.  The member will become eligible for re-election and/or re-appointment to the board upon notification from USBC of a change in their status.</w:t>
      </w:r>
    </w:p>
    <w:p w14:paraId="10BAB28F" w14:textId="77777777" w:rsidR="00DD4A0D" w:rsidRDefault="00000000">
      <w:pPr>
        <w:ind w:left="360" w:hanging="360"/>
        <w:jc w:val="both"/>
      </w:pPr>
      <w:r>
        <w:t>5.</w:t>
      </w:r>
      <w:r>
        <w:tab/>
      </w:r>
      <w:r>
        <w:rPr>
          <w:b/>
          <w:bCs/>
        </w:rPr>
        <w:t>Vacancies.</w:t>
      </w:r>
      <w:r>
        <w:t xml:space="preserve"> The board fills vacancies in the president’s </w:t>
      </w:r>
      <w:proofErr w:type="spellStart"/>
      <w:r>
        <w:t>positon</w:t>
      </w:r>
      <w:proofErr w:type="spellEnd"/>
      <w:r>
        <w:t>. All other vacancies are filled by the president, subject to approval by the board.</w:t>
      </w:r>
    </w:p>
    <w:p w14:paraId="10BAB290" w14:textId="77777777" w:rsidR="00DD4A0D" w:rsidRDefault="00DD4A0D"/>
    <w:p w14:paraId="10BAB291" w14:textId="77777777" w:rsidR="00DD4A0D" w:rsidRDefault="00000000">
      <w:pPr>
        <w:jc w:val="center"/>
      </w:pPr>
      <w:r>
        <w:rPr>
          <w:b/>
          <w:bCs/>
        </w:rPr>
        <w:t>Article VI</w:t>
      </w:r>
    </w:p>
    <w:p w14:paraId="10BAB292" w14:textId="77777777" w:rsidR="00DD4A0D" w:rsidRDefault="00000000">
      <w:pPr>
        <w:jc w:val="center"/>
      </w:pPr>
      <w:r>
        <w:rPr>
          <w:b/>
          <w:bCs/>
        </w:rPr>
        <w:t>Officers</w:t>
      </w:r>
    </w:p>
    <w:p w14:paraId="10BAB293" w14:textId="77777777" w:rsidR="00DD4A0D" w:rsidRDefault="00DD4A0D"/>
    <w:p w14:paraId="10BAB294" w14:textId="77777777" w:rsidR="00DD4A0D" w:rsidRDefault="00000000">
      <w:r>
        <w:rPr>
          <w:b/>
          <w:bCs/>
        </w:rPr>
        <w:t>Section A. President and Vice President</w:t>
      </w:r>
    </w:p>
    <w:p w14:paraId="10BAB295" w14:textId="77777777" w:rsidR="00DD4A0D" w:rsidRDefault="00000000">
      <w:pPr>
        <w:jc w:val="both"/>
      </w:pPr>
      <w:r>
        <w:t xml:space="preserve">The officers of this association shall include a president and vice president. </w:t>
      </w:r>
      <w:r>
        <w:rPr>
          <w:sz w:val="18"/>
          <w:szCs w:val="18"/>
        </w:rPr>
        <w:t xml:space="preserve">(The association determines if more than one vice president or a sergeant-at-arms is necessary and defines their duties and responsibilities to be placed in your </w:t>
      </w:r>
      <w:r>
        <w:rPr>
          <w:i/>
          <w:iCs/>
          <w:sz w:val="18"/>
          <w:szCs w:val="18"/>
        </w:rPr>
        <w:t>Association Operations Manual</w:t>
      </w:r>
      <w:r>
        <w:rPr>
          <w:sz w:val="18"/>
          <w:szCs w:val="18"/>
        </w:rPr>
        <w:t>.)</w:t>
      </w:r>
    </w:p>
    <w:p w14:paraId="10BAB296" w14:textId="77777777" w:rsidR="00DD4A0D" w:rsidRDefault="00DD4A0D"/>
    <w:p w14:paraId="10BAB297" w14:textId="77777777" w:rsidR="00DD4A0D" w:rsidRDefault="00000000">
      <w:r>
        <w:rPr>
          <w:b/>
          <w:bCs/>
        </w:rPr>
        <w:t>Section B. Election</w:t>
      </w:r>
    </w:p>
    <w:p w14:paraId="10BAB298" w14:textId="77777777" w:rsidR="00DD4A0D" w:rsidRDefault="00000000">
      <w:r>
        <w:t xml:space="preserve">The board and delegates determine the election process. </w:t>
      </w:r>
      <w:r>
        <w:rPr>
          <w:b/>
          <w:bCs/>
          <w:u w:val="single"/>
        </w:rPr>
        <w:t>(Check One)</w:t>
      </w:r>
    </w:p>
    <w:p w14:paraId="10BAB299" w14:textId="77777777" w:rsidR="00DD4A0D" w:rsidRDefault="00000000">
      <w:pPr>
        <w:ind w:left="360" w:hanging="360"/>
        <w:jc w:val="both"/>
      </w:pPr>
      <w:r>
        <w:rPr>
          <w:b/>
          <w:bCs/>
        </w:rPr>
        <w:t>1.</w:t>
      </w:r>
      <w:r>
        <w:rPr>
          <w:b/>
          <w:bCs/>
        </w:rPr>
        <w:tab/>
        <w:t xml:space="preserve">Officers are elected by a majority vote of the board from among the current directors, unless state laws mandate otherwise; </w:t>
      </w:r>
      <w:r>
        <w:rPr>
          <w:b/>
          <w:bCs/>
          <w:u w:val="single"/>
        </w:rPr>
        <w:t>or</w:t>
      </w:r>
    </w:p>
    <w:p w14:paraId="10BAB29A" w14:textId="77777777" w:rsidR="00DD4A0D" w:rsidRDefault="00000000">
      <w:pPr>
        <w:ind w:left="360" w:hanging="360"/>
        <w:jc w:val="both"/>
      </w:pPr>
      <w:r>
        <w:rPr>
          <w:b/>
          <w:bCs/>
        </w:rPr>
        <w:t>2.</w:t>
      </w:r>
      <w:r>
        <w:rPr>
          <w:b/>
          <w:bCs/>
        </w:rPr>
        <w:tab/>
        <w:t xml:space="preserve">Officers are elected by a </w:t>
      </w:r>
      <w:proofErr w:type="gramStart"/>
      <w:r>
        <w:rPr>
          <w:b/>
          <w:bCs/>
        </w:rPr>
        <w:t>majority vote</w:t>
      </w:r>
      <w:proofErr w:type="gramEnd"/>
      <w:r>
        <w:rPr>
          <w:b/>
          <w:bCs/>
        </w:rPr>
        <w:t xml:space="preserve"> of the delegates representing adult members, youth delegates and board, present and voting from:</w:t>
      </w:r>
    </w:p>
    <w:p w14:paraId="10BAB29B" w14:textId="77777777" w:rsidR="00DD4A0D" w:rsidRDefault="00000000">
      <w:pPr>
        <w:ind w:left="720" w:hanging="360"/>
      </w:pPr>
      <w:r>
        <w:rPr>
          <w:b/>
          <w:bCs/>
        </w:rPr>
        <w:t>a.</w:t>
      </w:r>
      <w:r>
        <w:rPr>
          <w:b/>
          <w:bCs/>
        </w:rPr>
        <w:tab/>
        <w:t>A slate.</w:t>
      </w:r>
    </w:p>
    <w:p w14:paraId="10BAB29C" w14:textId="77777777" w:rsidR="00DD4A0D" w:rsidRDefault="00000000">
      <w:pPr>
        <w:ind w:left="720" w:hanging="360"/>
      </w:pPr>
      <w:r>
        <w:rPr>
          <w:b/>
          <w:bCs/>
        </w:rPr>
        <w:t>b.</w:t>
      </w:r>
      <w:r>
        <w:rPr>
          <w:b/>
          <w:bCs/>
        </w:rPr>
        <w:tab/>
        <w:t>Nominations from the floor.</w:t>
      </w:r>
    </w:p>
    <w:p w14:paraId="10BAB29D" w14:textId="77777777" w:rsidR="00DD4A0D" w:rsidRDefault="00DD4A0D"/>
    <w:p w14:paraId="10BAB29E" w14:textId="77777777" w:rsidR="00DD4A0D" w:rsidRDefault="00000000">
      <w:pPr>
        <w:jc w:val="both"/>
      </w:pPr>
      <w:r>
        <w:t>Additional eligibility requirements, if any, are to be approved by the board and delegates.</w:t>
      </w:r>
    </w:p>
    <w:p w14:paraId="10BAB29F" w14:textId="77777777" w:rsidR="00DD4A0D" w:rsidRDefault="00DD4A0D"/>
    <w:p w14:paraId="10BAB2A0" w14:textId="77777777" w:rsidR="00DD4A0D" w:rsidRDefault="00000000">
      <w:pPr>
        <w:ind w:left="360" w:hanging="360"/>
      </w:pPr>
      <w:r>
        <w:lastRenderedPageBreak/>
        <w:t>1.</w:t>
      </w:r>
      <w:r>
        <w:tab/>
        <w:t>Officers-Eligibility-Requirements:</w:t>
      </w:r>
    </w:p>
    <w:p w14:paraId="10BAB2A1" w14:textId="77777777" w:rsidR="00DD4A0D" w:rsidRDefault="00000000">
      <w:pPr>
        <w:ind w:left="720" w:hanging="360"/>
        <w:jc w:val="both"/>
      </w:pPr>
      <w:r>
        <w:t>A.</w:t>
      </w:r>
      <w:r>
        <w:tab/>
        <w:t>Must have served as a state director or association manager for a minimum of 3 years.  A term as an officer cannot be concurrent with the position of State Association Manager.</w:t>
      </w:r>
    </w:p>
    <w:p w14:paraId="10BAB2A2" w14:textId="77777777" w:rsidR="00DD4A0D" w:rsidRDefault="00000000">
      <w:pPr>
        <w:ind w:left="720" w:hanging="360"/>
      </w:pPr>
      <w:r>
        <w:t>B.</w:t>
      </w:r>
      <w:r>
        <w:tab/>
        <w:t>Must be a member of the Arkansas State USBC Association.</w:t>
      </w:r>
    </w:p>
    <w:p w14:paraId="10BAB2A3" w14:textId="77777777" w:rsidR="00DD4A0D" w:rsidRDefault="00000000">
      <w:pPr>
        <w:ind w:left="720" w:hanging="360"/>
        <w:jc w:val="both"/>
      </w:pPr>
      <w:r>
        <w:t>C.</w:t>
      </w:r>
      <w:r>
        <w:tab/>
        <w:t>No more than 2 officers from the same Local USBC Association may serve at the same time.</w:t>
      </w:r>
    </w:p>
    <w:p w14:paraId="10BAB2A4" w14:textId="77777777" w:rsidR="00DD4A0D" w:rsidRDefault="00000000">
      <w:pPr>
        <w:ind w:left="720" w:hanging="360"/>
      </w:pPr>
      <w:r>
        <w:t>D.</w:t>
      </w:r>
      <w:r>
        <w:tab/>
        <w:t>Candidate must become a Registered Volunteer if elected.</w:t>
      </w:r>
    </w:p>
    <w:p w14:paraId="10BAB2A5" w14:textId="77777777" w:rsidR="00DD4A0D" w:rsidRDefault="00000000">
      <w:pPr>
        <w:ind w:left="360" w:hanging="360"/>
        <w:jc w:val="both"/>
      </w:pPr>
      <w:r>
        <w:t>2.</w:t>
      </w:r>
      <w:r>
        <w:tab/>
        <w:t>Definition of Local USBC Association – Association where a USBC membership is obtained</w:t>
      </w:r>
    </w:p>
    <w:p w14:paraId="10BAB2A6" w14:textId="77777777" w:rsidR="00DD4A0D" w:rsidRDefault="00DD4A0D"/>
    <w:p w14:paraId="10BAB2A7" w14:textId="77777777" w:rsidR="00DD4A0D" w:rsidRDefault="00000000">
      <w:pPr>
        <w:jc w:val="both"/>
      </w:pPr>
      <w:r>
        <w:t xml:space="preserve">Qualifications must be submitted, in writing, at least 24 hours, or up to seven (7) days as determined by the delegates, prior to the annual meeting. Qualifications are due </w:t>
      </w:r>
      <w:r>
        <w:rPr>
          <w:b/>
          <w:bCs/>
          <w:u w:val="single"/>
        </w:rPr>
        <w:t>7 days</w:t>
      </w:r>
      <w:r>
        <w:t xml:space="preserve"> prior to the opening of the annual meeting.</w:t>
      </w:r>
    </w:p>
    <w:p w14:paraId="10BAB2A8" w14:textId="77777777" w:rsidR="00DD4A0D" w:rsidRDefault="00DD4A0D"/>
    <w:p w14:paraId="10BAB2A9" w14:textId="77777777" w:rsidR="00DD4A0D" w:rsidRDefault="00000000">
      <w:pPr>
        <w:jc w:val="both"/>
      </w:pPr>
      <w:r>
        <w:t>Voting will be by ballot if there is more than one nominee for each position.</w:t>
      </w:r>
    </w:p>
    <w:p w14:paraId="10BAB2AA" w14:textId="77777777" w:rsidR="00DD4A0D" w:rsidRDefault="00DD4A0D"/>
    <w:p w14:paraId="10BAB2AB" w14:textId="77777777" w:rsidR="00DD4A0D" w:rsidRDefault="00000000">
      <w:r>
        <w:rPr>
          <w:b/>
          <w:bCs/>
        </w:rPr>
        <w:t>Section C. Term</w:t>
      </w:r>
    </w:p>
    <w:p w14:paraId="10BAB2AC" w14:textId="77777777" w:rsidR="00DD4A0D" w:rsidRDefault="00000000">
      <w:pPr>
        <w:jc w:val="both"/>
      </w:pPr>
      <w:r>
        <w:rPr>
          <w:b/>
          <w:bCs/>
        </w:rPr>
        <w:t>The term for elected officers is 3 years, not to exceed three years in a term.</w:t>
      </w:r>
      <w:r>
        <w:t xml:space="preserve"> The board and delegates determine the number of years in a term, the number of terms allowed and a stagger system.</w:t>
      </w:r>
    </w:p>
    <w:p w14:paraId="10BAB2AD" w14:textId="77777777" w:rsidR="00DD4A0D" w:rsidRDefault="00DD4A0D"/>
    <w:p w14:paraId="10BAB2AE" w14:textId="77777777" w:rsidR="00DD4A0D" w:rsidRDefault="00000000">
      <w:r>
        <w:rPr>
          <w:b/>
          <w:bCs/>
        </w:rPr>
        <w:t>Section D. Authority and Duties</w:t>
      </w:r>
    </w:p>
    <w:p w14:paraId="10BAB2AF" w14:textId="77777777" w:rsidR="00DD4A0D" w:rsidRDefault="00000000">
      <w:pPr>
        <w:ind w:left="360" w:hanging="360"/>
      </w:pPr>
      <w:r>
        <w:t>1.</w:t>
      </w:r>
      <w:r>
        <w:tab/>
      </w:r>
      <w:r>
        <w:rPr>
          <w:b/>
          <w:bCs/>
        </w:rPr>
        <w:t>President</w:t>
      </w:r>
    </w:p>
    <w:p w14:paraId="10BAB2B0" w14:textId="77777777" w:rsidR="00DD4A0D" w:rsidRDefault="00000000">
      <w:pPr>
        <w:ind w:left="720" w:hanging="360"/>
      </w:pPr>
      <w:r>
        <w:t>a.</w:t>
      </w:r>
      <w:r>
        <w:tab/>
        <w:t>Presides at all meetings.</w:t>
      </w:r>
    </w:p>
    <w:p w14:paraId="10BAB2B1" w14:textId="77777777" w:rsidR="00DD4A0D" w:rsidRDefault="00000000">
      <w:pPr>
        <w:ind w:left="720" w:hanging="360"/>
      </w:pPr>
      <w:r>
        <w:t>b.</w:t>
      </w:r>
      <w:r>
        <w:tab/>
        <w:t>Acts as spokesperson for the association.</w:t>
      </w:r>
    </w:p>
    <w:p w14:paraId="10BAB2B2" w14:textId="77777777" w:rsidR="00DD4A0D" w:rsidRDefault="00000000">
      <w:pPr>
        <w:ind w:left="720" w:hanging="360"/>
      </w:pPr>
      <w:r>
        <w:t>c.</w:t>
      </w:r>
      <w:r>
        <w:tab/>
        <w:t>Serves as the liaison to the state proprietors association, if applicable.</w:t>
      </w:r>
    </w:p>
    <w:p w14:paraId="10BAB2B3" w14:textId="77777777" w:rsidR="00DD4A0D" w:rsidRDefault="00000000">
      <w:pPr>
        <w:ind w:left="720" w:hanging="360"/>
      </w:pPr>
      <w:r>
        <w:t>d.</w:t>
      </w:r>
      <w:r>
        <w:tab/>
        <w:t>Appoints committees, with board approval.</w:t>
      </w:r>
    </w:p>
    <w:p w14:paraId="10BAB2B4" w14:textId="77777777" w:rsidR="00DD4A0D" w:rsidRDefault="00000000">
      <w:pPr>
        <w:ind w:left="720"/>
      </w:pPr>
      <w:r>
        <w:rPr>
          <w:sz w:val="18"/>
          <w:szCs w:val="18"/>
        </w:rPr>
        <w:t>Note: Committees should be composed of both board members and non-board members.</w:t>
      </w:r>
    </w:p>
    <w:p w14:paraId="10BAB2B5" w14:textId="77777777" w:rsidR="00DD4A0D" w:rsidRDefault="00000000">
      <w:pPr>
        <w:ind w:left="360" w:hanging="360"/>
      </w:pPr>
      <w:r>
        <w:t>2.</w:t>
      </w:r>
      <w:r>
        <w:tab/>
      </w:r>
      <w:r>
        <w:rPr>
          <w:b/>
          <w:bCs/>
        </w:rPr>
        <w:t>Vice President</w:t>
      </w:r>
    </w:p>
    <w:p w14:paraId="10BAB2B6" w14:textId="77777777" w:rsidR="00DD4A0D" w:rsidRDefault="00000000">
      <w:pPr>
        <w:ind w:left="720" w:hanging="360"/>
      </w:pPr>
      <w:r>
        <w:t>a.</w:t>
      </w:r>
      <w:r>
        <w:tab/>
        <w:t>Presides at all meetings when the president is absent.</w:t>
      </w:r>
    </w:p>
    <w:p w14:paraId="10BAB2B7" w14:textId="77777777" w:rsidR="00DD4A0D" w:rsidRDefault="00000000">
      <w:pPr>
        <w:ind w:left="720" w:hanging="360"/>
        <w:jc w:val="both"/>
      </w:pPr>
      <w:r>
        <w:t>b.</w:t>
      </w:r>
      <w:r>
        <w:tab/>
        <w:t>Performs other duties as prescribed by the board or requested by the president.</w:t>
      </w:r>
    </w:p>
    <w:p w14:paraId="10BAB2B8" w14:textId="77777777" w:rsidR="00DD4A0D" w:rsidRDefault="00000000">
      <w:pPr>
        <w:ind w:left="360" w:hanging="360"/>
      </w:pPr>
      <w:r>
        <w:t>3.</w:t>
      </w:r>
      <w:r>
        <w:tab/>
      </w:r>
      <w:r>
        <w:rPr>
          <w:b/>
          <w:bCs/>
        </w:rPr>
        <w:t>Association Manager</w:t>
      </w:r>
    </w:p>
    <w:p w14:paraId="10BAB2B9" w14:textId="77777777" w:rsidR="00DD4A0D" w:rsidRDefault="00000000">
      <w:pPr>
        <w:ind w:left="720" w:hanging="360"/>
      </w:pPr>
      <w:r>
        <w:t>a.</w:t>
      </w:r>
      <w:r>
        <w:tab/>
        <w:t>Selected/appointed by and accountable to the board.</w:t>
      </w:r>
    </w:p>
    <w:p w14:paraId="10BAB2BA" w14:textId="77777777" w:rsidR="00DD4A0D" w:rsidRDefault="00000000">
      <w:pPr>
        <w:ind w:left="720" w:hanging="360"/>
        <w:jc w:val="both"/>
      </w:pPr>
      <w:r>
        <w:t>b.</w:t>
      </w:r>
      <w:r>
        <w:tab/>
        <w:t>Acts as the ex officio non-voting secretary/treasurer of the board or such other officer designation as required by law and determined by the board.</w:t>
      </w:r>
    </w:p>
    <w:p w14:paraId="10BAB2BB" w14:textId="77777777" w:rsidR="00DD4A0D" w:rsidRDefault="00000000">
      <w:pPr>
        <w:ind w:left="720" w:hanging="360"/>
        <w:jc w:val="both"/>
      </w:pPr>
      <w:r>
        <w:t>c.</w:t>
      </w:r>
      <w:r>
        <w:tab/>
        <w:t xml:space="preserve">Responsible for other duties as prescribed by the board and in the </w:t>
      </w:r>
      <w:r>
        <w:rPr>
          <w:i/>
          <w:iCs/>
        </w:rPr>
        <w:t>USBC Association Policy Manual</w:t>
      </w:r>
      <w:r>
        <w:t>.</w:t>
      </w:r>
    </w:p>
    <w:p w14:paraId="10BAB2BC" w14:textId="77777777" w:rsidR="00DD4A0D" w:rsidRDefault="00DD4A0D"/>
    <w:p w14:paraId="10BAB2BD" w14:textId="77777777" w:rsidR="00DD4A0D" w:rsidRDefault="00000000">
      <w:pPr>
        <w:jc w:val="center"/>
      </w:pPr>
      <w:r>
        <w:rPr>
          <w:b/>
          <w:bCs/>
        </w:rPr>
        <w:t>Article VII</w:t>
      </w:r>
    </w:p>
    <w:p w14:paraId="10BAB2BE" w14:textId="77777777" w:rsidR="00DD4A0D" w:rsidRDefault="00000000">
      <w:pPr>
        <w:jc w:val="center"/>
      </w:pPr>
      <w:r>
        <w:rPr>
          <w:b/>
          <w:bCs/>
        </w:rPr>
        <w:t>Meetings</w:t>
      </w:r>
    </w:p>
    <w:p w14:paraId="10BAB2BF" w14:textId="77777777" w:rsidR="00DD4A0D" w:rsidRDefault="00DD4A0D"/>
    <w:p w14:paraId="10BAB2C0" w14:textId="77777777" w:rsidR="00DD4A0D" w:rsidRDefault="00000000">
      <w:r>
        <w:rPr>
          <w:b/>
          <w:bCs/>
        </w:rPr>
        <w:t>Section A. Annual Meeting</w:t>
      </w:r>
    </w:p>
    <w:p w14:paraId="10BAB2C1" w14:textId="77777777" w:rsidR="00DD4A0D" w:rsidRDefault="00000000">
      <w:pPr>
        <w:jc w:val="both"/>
      </w:pPr>
      <w:r>
        <w:t xml:space="preserve">An annual meeting of the board and delegates shall be held at a time and place approved by the board. </w:t>
      </w:r>
      <w:r>
        <w:rPr>
          <w:sz w:val="18"/>
          <w:szCs w:val="18"/>
        </w:rPr>
        <w:t>(See Article IX, Section C, for the time frame for election of delegates and alternates to the USBC Annual Meeting.)</w:t>
      </w:r>
    </w:p>
    <w:p w14:paraId="10BAB2C2" w14:textId="77777777" w:rsidR="00DD4A0D" w:rsidRDefault="00DD4A0D"/>
    <w:p w14:paraId="10BAB2C3" w14:textId="77777777" w:rsidR="00DD4A0D" w:rsidRDefault="00000000">
      <w:pPr>
        <w:jc w:val="both"/>
      </w:pPr>
      <w:r>
        <w:t>Attendance is open to all adult members and USBC youth members bowling in USBC leagues within the association’s jurisdiction. Voting officers, directors, and delegates/alternates must be at least 14 years of age, unless state laws mandate a specific age.</w:t>
      </w:r>
    </w:p>
    <w:p w14:paraId="10BAB2C4" w14:textId="77777777" w:rsidR="00DD4A0D" w:rsidRDefault="00DD4A0D"/>
    <w:p w14:paraId="10BAB2C5" w14:textId="77777777" w:rsidR="00DD4A0D" w:rsidRDefault="00000000">
      <w:pPr>
        <w:ind w:left="360" w:hanging="360"/>
        <w:jc w:val="both"/>
      </w:pPr>
      <w:r>
        <w:lastRenderedPageBreak/>
        <w:t>1.</w:t>
      </w:r>
      <w:r>
        <w:tab/>
        <w:t>The association invites all associations within its jurisdiction, as follows. The number is based on the association’s membership. For USBC Youth the membership consists of those bowling in USBC Leagues within the association’s jurisdiction.</w:t>
      </w:r>
    </w:p>
    <w:p w14:paraId="10BAB2C6" w14:textId="77777777" w:rsidR="00DD4A0D" w:rsidRDefault="00DD4A0D"/>
    <w:p w14:paraId="10BAB2C7" w14:textId="77777777" w:rsidR="00DD4A0D" w:rsidRDefault="00000000">
      <w:pPr>
        <w:ind w:left="360"/>
        <w:jc w:val="both"/>
      </w:pPr>
      <w:r>
        <w:t>The number of delegates/alternates is determined by the board and delegates and is:</w:t>
      </w:r>
    </w:p>
    <w:p w14:paraId="10BAB2C8" w14:textId="77777777" w:rsidR="00DD4A0D" w:rsidRDefault="00DD4A0D"/>
    <w:p w14:paraId="10BAB2C9" w14:textId="77777777" w:rsidR="00DD4A0D" w:rsidRDefault="00000000">
      <w:pPr>
        <w:ind w:left="360"/>
      </w:pPr>
      <w:r>
        <w:rPr>
          <w:u w:val="single"/>
        </w:rPr>
        <w:t>Adult-Delegates:</w:t>
      </w:r>
    </w:p>
    <w:p w14:paraId="10BAB2CA" w14:textId="77777777" w:rsidR="00DD4A0D" w:rsidRDefault="00000000">
      <w:pPr>
        <w:ind w:left="360"/>
        <w:jc w:val="both"/>
      </w:pPr>
      <w:r>
        <w:t xml:space="preserve">Membership: 1 to 150 - 2 Delegates; 151 to 300 – 3 Delegates; 301 to 750 – 4 Delegates; 751 to 1500 – 5 Delegates; 1501 and </w:t>
      </w:r>
      <w:proofErr w:type="gramStart"/>
      <w:r>
        <w:t>Above</w:t>
      </w:r>
      <w:proofErr w:type="gramEnd"/>
      <w:r>
        <w:t xml:space="preserve"> – 6 Delegates</w:t>
      </w:r>
    </w:p>
    <w:p w14:paraId="10BAB2CB" w14:textId="77777777" w:rsidR="00DD4A0D" w:rsidRDefault="00DD4A0D"/>
    <w:p w14:paraId="10BAB2CC" w14:textId="77777777" w:rsidR="00DD4A0D" w:rsidRDefault="00000000">
      <w:pPr>
        <w:ind w:left="360"/>
      </w:pPr>
      <w:r>
        <w:rPr>
          <w:u w:val="single"/>
        </w:rPr>
        <w:t>Adult-Youth/or/Youth-Bowler-(14-year-old-or-above)-Delegates:</w:t>
      </w:r>
    </w:p>
    <w:p w14:paraId="10BAB2CD" w14:textId="77777777" w:rsidR="00DD4A0D" w:rsidRDefault="00000000">
      <w:pPr>
        <w:ind w:left="360"/>
        <w:jc w:val="both"/>
      </w:pPr>
      <w:r>
        <w:t xml:space="preserve">Membership: 1 to 40 – 2 Delegates; 41 to 100 – 3 Delegates; 101 and </w:t>
      </w:r>
      <w:proofErr w:type="gramStart"/>
      <w:r>
        <w:t>Above</w:t>
      </w:r>
      <w:proofErr w:type="gramEnd"/>
      <w:r>
        <w:t xml:space="preserve"> – 4 Delegates</w:t>
      </w:r>
    </w:p>
    <w:p w14:paraId="10BAB2CE" w14:textId="77777777" w:rsidR="00DD4A0D" w:rsidRDefault="00DD4A0D"/>
    <w:p w14:paraId="10BAB2CF" w14:textId="77777777" w:rsidR="00DD4A0D" w:rsidRDefault="00000000">
      <w:pPr>
        <w:ind w:left="360"/>
        <w:jc w:val="both"/>
      </w:pPr>
      <w:r>
        <w:t>A local association is not eligible to send delegates if it is declared delinquent or USBC has revoked its charter.</w:t>
      </w:r>
    </w:p>
    <w:p w14:paraId="10BAB2D0" w14:textId="77777777" w:rsidR="00DD4A0D" w:rsidRDefault="00000000">
      <w:pPr>
        <w:ind w:left="720"/>
        <w:jc w:val="both"/>
      </w:pPr>
      <w:r>
        <w:rPr>
          <w:sz w:val="18"/>
          <w:szCs w:val="18"/>
        </w:rPr>
        <w:t>Note: An association that has not processed dues for the current season shall be considered delinquent.</w:t>
      </w:r>
    </w:p>
    <w:p w14:paraId="10BAB2D1" w14:textId="77777777" w:rsidR="00DD4A0D" w:rsidRDefault="00DD4A0D"/>
    <w:p w14:paraId="10BAB2D2" w14:textId="77777777" w:rsidR="00DD4A0D" w:rsidRDefault="00000000">
      <w:pPr>
        <w:ind w:left="360" w:hanging="360"/>
        <w:jc w:val="both"/>
      </w:pPr>
      <w:r>
        <w:t>2.</w:t>
      </w:r>
      <w:r>
        <w:tab/>
      </w:r>
      <w:r>
        <w:rPr>
          <w:b/>
          <w:bCs/>
        </w:rPr>
        <w:t>Credentials.</w:t>
      </w:r>
      <w:r>
        <w:t xml:space="preserve"> Credentials are forwarded to the state association at least 30 days prior to the opening of the annual meeting.</w:t>
      </w:r>
    </w:p>
    <w:p w14:paraId="10BAB2D3" w14:textId="77777777" w:rsidR="00DD4A0D" w:rsidRDefault="00000000">
      <w:pPr>
        <w:ind w:left="360" w:hanging="360"/>
      </w:pPr>
      <w:r>
        <w:t>3.</w:t>
      </w:r>
      <w:r>
        <w:tab/>
      </w:r>
      <w:r>
        <w:rPr>
          <w:b/>
          <w:bCs/>
        </w:rPr>
        <w:t>Voice and Vote</w:t>
      </w:r>
    </w:p>
    <w:p w14:paraId="10BAB2D4" w14:textId="77777777" w:rsidR="00DD4A0D" w:rsidRDefault="00000000">
      <w:pPr>
        <w:ind w:left="360"/>
        <w:jc w:val="both"/>
      </w:pPr>
      <w:r>
        <w:rPr>
          <w:b/>
          <w:bCs/>
        </w:rPr>
        <w:t>Voice:</w:t>
      </w:r>
      <w:r>
        <w:t xml:space="preserve"> Adult members and USBC youth members bowling in USBC Leagues within the association’s jurisdiction may attend with voice only.</w:t>
      </w:r>
    </w:p>
    <w:p w14:paraId="10BAB2D5" w14:textId="77777777" w:rsidR="00DD4A0D" w:rsidRDefault="00000000">
      <w:pPr>
        <w:ind w:left="360"/>
        <w:jc w:val="both"/>
      </w:pPr>
      <w:r>
        <w:rPr>
          <w:b/>
          <w:bCs/>
        </w:rPr>
        <w:t>Vote:</w:t>
      </w:r>
      <w:r>
        <w:t xml:space="preserve"> Board and delegates. Voting </w:t>
      </w:r>
      <w:r>
        <w:rPr>
          <w:b/>
          <w:bCs/>
          <w:u w:val="single"/>
        </w:rPr>
        <w:t>Does Not</w:t>
      </w:r>
      <w:r>
        <w:t xml:space="preserve"> include state Hall of Fame members. Absentee and proxy voting are not permitted.</w:t>
      </w:r>
    </w:p>
    <w:p w14:paraId="10BAB2D6" w14:textId="77777777" w:rsidR="00DD4A0D" w:rsidRDefault="00000000">
      <w:pPr>
        <w:ind w:left="360" w:hanging="360"/>
      </w:pPr>
      <w:r>
        <w:t>4.</w:t>
      </w:r>
      <w:r>
        <w:tab/>
      </w:r>
      <w:r>
        <w:rPr>
          <w:b/>
          <w:bCs/>
        </w:rPr>
        <w:t>Responsibilities</w:t>
      </w:r>
    </w:p>
    <w:p w14:paraId="10BAB2D7" w14:textId="77777777" w:rsidR="00DD4A0D" w:rsidRDefault="00000000">
      <w:pPr>
        <w:ind w:left="360"/>
      </w:pPr>
      <w:r>
        <w:t>The board and delegates shall:</w:t>
      </w:r>
    </w:p>
    <w:p w14:paraId="10BAB2D8" w14:textId="77777777" w:rsidR="00DD4A0D" w:rsidRDefault="00000000">
      <w:pPr>
        <w:ind w:left="720" w:hanging="360"/>
      </w:pPr>
      <w:r>
        <w:t>1)</w:t>
      </w:r>
      <w:r>
        <w:tab/>
        <w:t xml:space="preserve">Adopt bylaws, </w:t>
      </w:r>
      <w:proofErr w:type="gramStart"/>
      <w:r>
        <w:t>with the exception of</w:t>
      </w:r>
      <w:proofErr w:type="gramEnd"/>
      <w:r>
        <w:t xml:space="preserve"> youth dues.</w:t>
      </w:r>
    </w:p>
    <w:p w14:paraId="10BAB2D9" w14:textId="77777777" w:rsidR="00DD4A0D" w:rsidRDefault="00000000">
      <w:pPr>
        <w:ind w:left="720" w:hanging="360"/>
      </w:pPr>
      <w:r>
        <w:t>2)</w:t>
      </w:r>
      <w:r>
        <w:tab/>
        <w:t>Adopt state adult dues, up to the established maximum.</w:t>
      </w:r>
    </w:p>
    <w:p w14:paraId="10BAB2DA" w14:textId="77777777" w:rsidR="00DD4A0D" w:rsidRDefault="00000000">
      <w:pPr>
        <w:ind w:left="720" w:hanging="360"/>
      </w:pPr>
      <w:r>
        <w:t>3)</w:t>
      </w:r>
      <w:r>
        <w:tab/>
        <w:t>Elect: two delegates and two alternates for the USBC Annual Meeting.</w:t>
      </w:r>
    </w:p>
    <w:p w14:paraId="10BAB2DB" w14:textId="77777777" w:rsidR="00DD4A0D" w:rsidRDefault="00000000">
      <w:pPr>
        <w:ind w:left="720"/>
        <w:jc w:val="both"/>
      </w:pPr>
      <w:r>
        <w:rPr>
          <w:sz w:val="18"/>
          <w:szCs w:val="18"/>
        </w:rPr>
        <w:t>Note: A board member is a person elected to the board, by the delegates to serve all members of the association.</w:t>
      </w:r>
    </w:p>
    <w:p w14:paraId="10BAB2DC" w14:textId="77777777" w:rsidR="00DD4A0D" w:rsidRDefault="00000000">
      <w:pPr>
        <w:ind w:left="720"/>
        <w:jc w:val="both"/>
      </w:pPr>
      <w:r>
        <w:rPr>
          <w:sz w:val="18"/>
          <w:szCs w:val="18"/>
        </w:rPr>
        <w:t>The youth committee makes recommendations to the entire board on programs, tournaments, fund raisers, etc. and the board makes the final decision. On the adult side committees also make these same recommendations and the board makes the final decision.</w:t>
      </w:r>
    </w:p>
    <w:p w14:paraId="10BAB2DD" w14:textId="77777777" w:rsidR="00DD4A0D" w:rsidRDefault="00000000">
      <w:pPr>
        <w:ind w:left="360" w:hanging="360"/>
      </w:pPr>
      <w:r>
        <w:t>5.</w:t>
      </w:r>
      <w:r>
        <w:tab/>
      </w:r>
      <w:r>
        <w:rPr>
          <w:b/>
          <w:bCs/>
        </w:rPr>
        <w:t>Meeting Notice</w:t>
      </w:r>
    </w:p>
    <w:p w14:paraId="10BAB2DE" w14:textId="77777777" w:rsidR="00DD4A0D" w:rsidRDefault="00000000">
      <w:pPr>
        <w:ind w:left="360"/>
        <w:jc w:val="both"/>
      </w:pPr>
      <w:r>
        <w:t>Written notice of the meeting shall be forwarded to the board and delegates at least 15 days prior to the annual meeting.</w:t>
      </w:r>
    </w:p>
    <w:p w14:paraId="10BAB2DF" w14:textId="77777777" w:rsidR="00DD4A0D" w:rsidRDefault="00000000">
      <w:pPr>
        <w:ind w:left="360" w:hanging="360"/>
      </w:pPr>
      <w:r>
        <w:t>6.</w:t>
      </w:r>
      <w:r>
        <w:tab/>
      </w:r>
      <w:r>
        <w:rPr>
          <w:b/>
          <w:bCs/>
        </w:rPr>
        <w:t>Special Meetings</w:t>
      </w:r>
    </w:p>
    <w:p w14:paraId="10BAB2E0" w14:textId="77777777" w:rsidR="00DD4A0D" w:rsidRDefault="00000000">
      <w:pPr>
        <w:ind w:left="360"/>
        <w:jc w:val="both"/>
      </w:pPr>
      <w:r>
        <w:t>Special delegate meetings may be called by the president or upon written request of at least three board members or at least twenty-five delegates.</w:t>
      </w:r>
    </w:p>
    <w:p w14:paraId="10BAB2E1" w14:textId="77777777" w:rsidR="00DD4A0D" w:rsidRDefault="00000000">
      <w:pPr>
        <w:ind w:left="360" w:hanging="360"/>
      </w:pPr>
      <w:r>
        <w:t>7.</w:t>
      </w:r>
      <w:r>
        <w:tab/>
      </w:r>
      <w:r>
        <w:rPr>
          <w:b/>
          <w:bCs/>
        </w:rPr>
        <w:t>Quorum</w:t>
      </w:r>
    </w:p>
    <w:p w14:paraId="10BAB2E2" w14:textId="77777777" w:rsidR="00DD4A0D" w:rsidRDefault="00000000">
      <w:pPr>
        <w:ind w:left="360"/>
        <w:jc w:val="both"/>
      </w:pPr>
      <w:r>
        <w:rPr>
          <w:b/>
          <w:bCs/>
        </w:rPr>
        <w:t>30</w:t>
      </w:r>
      <w:r>
        <w:t xml:space="preserve"> delegates constitute a quorum. The board, adult delegates representing adult members and youth delegates determine the number.</w:t>
      </w:r>
    </w:p>
    <w:p w14:paraId="10BAB2E3" w14:textId="77777777" w:rsidR="00DD4A0D" w:rsidRDefault="00000000">
      <w:pPr>
        <w:ind w:left="360" w:hanging="360"/>
      </w:pPr>
      <w:r>
        <w:t>8.</w:t>
      </w:r>
      <w:r>
        <w:tab/>
      </w:r>
      <w:r>
        <w:rPr>
          <w:b/>
          <w:bCs/>
        </w:rPr>
        <w:t>Action</w:t>
      </w:r>
    </w:p>
    <w:p w14:paraId="10BAB2E4" w14:textId="77777777" w:rsidR="00DD4A0D" w:rsidRDefault="00000000">
      <w:pPr>
        <w:ind w:left="360"/>
        <w:jc w:val="both"/>
      </w:pPr>
      <w:r>
        <w:t xml:space="preserve">A majority vote of the board and delegates present and voting, at a properly noticed meeting, when a quorum of both delegates and youth delegates has been established, is required to </w:t>
      </w:r>
      <w:proofErr w:type="gramStart"/>
      <w:r>
        <w:t>take action</w:t>
      </w:r>
      <w:proofErr w:type="gramEnd"/>
      <w:r>
        <w:t xml:space="preserve">, unless otherwise provided by law or </w:t>
      </w:r>
      <w:proofErr w:type="gramStart"/>
      <w:r>
        <w:t>these bylaws</w:t>
      </w:r>
      <w:proofErr w:type="gramEnd"/>
      <w:r>
        <w:t>. Election of officers requires a majority vote. Election of directors requires a majority vote, unless plurality vote has been adopted in accordance with these bylaws. Election of delegates/alternates requires a plurality vote. Absentee and proxy voting and other types of voting agreements are not permitted.</w:t>
      </w:r>
    </w:p>
    <w:p w14:paraId="10BAB2E5" w14:textId="77777777" w:rsidR="00DD4A0D" w:rsidRDefault="00DD4A0D"/>
    <w:p w14:paraId="10BAB2E6" w14:textId="77777777" w:rsidR="00DD4A0D" w:rsidRDefault="00000000">
      <w:r>
        <w:rPr>
          <w:b/>
          <w:bCs/>
        </w:rPr>
        <w:lastRenderedPageBreak/>
        <w:t>Section B. Board Meeting</w:t>
      </w:r>
    </w:p>
    <w:p w14:paraId="10BAB2E7" w14:textId="77777777" w:rsidR="00DD4A0D" w:rsidRDefault="00000000">
      <w:pPr>
        <w:jc w:val="both"/>
      </w:pPr>
      <w:r>
        <w:t xml:space="preserve">The board shall meet, at a minimum, as often as required by state law. Special meetings may be held </w:t>
      </w:r>
      <w:proofErr w:type="gramStart"/>
      <w:r>
        <w:t>upon</w:t>
      </w:r>
      <w:proofErr w:type="gramEnd"/>
      <w:r>
        <w:t xml:space="preserve"> the request of any board member if </w:t>
      </w:r>
      <w:proofErr w:type="gramStart"/>
      <w:r>
        <w:t>a majority of</w:t>
      </w:r>
      <w:proofErr w:type="gramEnd"/>
      <w:r>
        <w:t xml:space="preserve"> the board approves.</w:t>
      </w:r>
    </w:p>
    <w:p w14:paraId="10BAB2E8" w14:textId="77777777" w:rsidR="00DD4A0D" w:rsidRDefault="00000000">
      <w:pPr>
        <w:ind w:left="360" w:hanging="360"/>
        <w:jc w:val="both"/>
      </w:pPr>
      <w:r>
        <w:t>1.</w:t>
      </w:r>
      <w:r>
        <w:tab/>
      </w:r>
      <w:r>
        <w:rPr>
          <w:b/>
          <w:bCs/>
        </w:rPr>
        <w:t>Notice.</w:t>
      </w:r>
      <w:r>
        <w:t xml:space="preserve"> Written notice for all regular and special meetings shall be forwarded to the board at least 15 days prior to the meeting.</w:t>
      </w:r>
    </w:p>
    <w:p w14:paraId="10BAB2E9" w14:textId="77777777" w:rsidR="00DD4A0D" w:rsidRDefault="00000000">
      <w:pPr>
        <w:ind w:left="360" w:hanging="360"/>
        <w:jc w:val="both"/>
      </w:pPr>
      <w:r>
        <w:t>2.</w:t>
      </w:r>
      <w:r>
        <w:tab/>
      </w:r>
      <w:r>
        <w:rPr>
          <w:b/>
          <w:bCs/>
        </w:rPr>
        <w:t>Quorum.</w:t>
      </w:r>
      <w:r>
        <w:t xml:space="preserve"> </w:t>
      </w:r>
      <w:r>
        <w:rPr>
          <w:b/>
          <w:bCs/>
        </w:rPr>
        <w:t>9</w:t>
      </w:r>
      <w:r>
        <w:t xml:space="preserve"> board members constitute a quorum. The board and delegates determine the number.</w:t>
      </w:r>
    </w:p>
    <w:p w14:paraId="10BAB2EA" w14:textId="77777777" w:rsidR="00DD4A0D" w:rsidRDefault="00000000">
      <w:pPr>
        <w:ind w:left="360" w:hanging="360"/>
        <w:jc w:val="both"/>
      </w:pPr>
      <w:r>
        <w:t>3.</w:t>
      </w:r>
      <w:r>
        <w:tab/>
      </w:r>
      <w:r>
        <w:rPr>
          <w:b/>
          <w:bCs/>
        </w:rPr>
        <w:t>Action.</w:t>
      </w:r>
      <w:r>
        <w:t xml:space="preserve"> A majority vote of the officers and directors, present and voting, at a properly noticed meeting, when a quorum has been established, is required to </w:t>
      </w:r>
      <w:proofErr w:type="gramStart"/>
      <w:r>
        <w:t>take action</w:t>
      </w:r>
      <w:proofErr w:type="gramEnd"/>
      <w:r>
        <w:t>, unless otherwise provided by law or these bylaws. Absentee and proxy voting are not permitted.</w:t>
      </w:r>
    </w:p>
    <w:p w14:paraId="10BAB2EB" w14:textId="77777777" w:rsidR="00DD4A0D" w:rsidRDefault="00000000">
      <w:pPr>
        <w:ind w:left="360" w:hanging="360"/>
        <w:jc w:val="both"/>
      </w:pPr>
      <w:r>
        <w:t>4.</w:t>
      </w:r>
      <w:r>
        <w:tab/>
      </w:r>
      <w:r>
        <w:rPr>
          <w:b/>
          <w:bCs/>
        </w:rPr>
        <w:t>Action(s) Without a Meeting.</w:t>
      </w:r>
      <w:r>
        <w:t xml:space="preserve"> Actions that are deemed necessary to conduct business/operations of the association may be taken outside of a board meeting by use of mail, email or teleconferencing. This type of action must be permissible by state law and approved by the board.</w:t>
      </w:r>
    </w:p>
    <w:p w14:paraId="10BAB2EC" w14:textId="77777777" w:rsidR="00DD4A0D" w:rsidRDefault="00000000">
      <w:pPr>
        <w:ind w:left="720" w:hanging="360"/>
        <w:jc w:val="both"/>
      </w:pPr>
      <w:r>
        <w:t>a.</w:t>
      </w:r>
      <w:r>
        <w:tab/>
        <w:t xml:space="preserve">The procedures found in the </w:t>
      </w:r>
      <w:r>
        <w:rPr>
          <w:i/>
          <w:iCs/>
        </w:rPr>
        <w:t>USBC Association Policy Manual</w:t>
      </w:r>
      <w:r>
        <w:t xml:space="preserve">, Chapter Ten, Section </w:t>
      </w:r>
      <w:proofErr w:type="gramStart"/>
      <w:r>
        <w:t>E must</w:t>
      </w:r>
      <w:proofErr w:type="gramEnd"/>
      <w:r>
        <w:t xml:space="preserve"> be followed.</w:t>
      </w:r>
    </w:p>
    <w:p w14:paraId="10BAB2ED" w14:textId="77777777" w:rsidR="00DD4A0D" w:rsidRDefault="00000000">
      <w:pPr>
        <w:ind w:left="720" w:hanging="360"/>
        <w:jc w:val="both"/>
      </w:pPr>
      <w:r>
        <w:t>b.</w:t>
      </w:r>
      <w:r>
        <w:tab/>
        <w:t xml:space="preserve">The board may vote via mail, email, or teleconference if permissible by state law. </w:t>
      </w:r>
      <w:r>
        <w:rPr>
          <w:sz w:val="18"/>
          <w:szCs w:val="18"/>
        </w:rPr>
        <w:t>(This action also applies to committees.)</w:t>
      </w:r>
    </w:p>
    <w:p w14:paraId="10BAB2EE" w14:textId="77777777" w:rsidR="00DD4A0D" w:rsidRDefault="00DD4A0D"/>
    <w:p w14:paraId="10BAB2EF" w14:textId="77777777" w:rsidR="00DD4A0D" w:rsidRDefault="00000000">
      <w:r>
        <w:rPr>
          <w:b/>
          <w:bCs/>
        </w:rPr>
        <w:t>Section C. Parliamentary Procedure</w:t>
      </w:r>
    </w:p>
    <w:p w14:paraId="10BAB2F0" w14:textId="77777777" w:rsidR="00DD4A0D" w:rsidRDefault="00000000">
      <w:pPr>
        <w:jc w:val="both"/>
      </w:pPr>
      <w:r>
        <w:t xml:space="preserve">The most recent edition of </w:t>
      </w:r>
      <w:r>
        <w:rPr>
          <w:i/>
          <w:iCs/>
        </w:rPr>
        <w:t>Robert’s Rules of Order, Newly Revised</w:t>
      </w:r>
      <w:r>
        <w:t>, shall govern all meetings.</w:t>
      </w:r>
    </w:p>
    <w:p w14:paraId="10BAB2F1" w14:textId="77777777" w:rsidR="00DD4A0D" w:rsidRDefault="00DD4A0D"/>
    <w:p w14:paraId="10BAB2F2" w14:textId="77777777" w:rsidR="00DD4A0D" w:rsidRDefault="00000000">
      <w:pPr>
        <w:jc w:val="center"/>
      </w:pPr>
      <w:r>
        <w:rPr>
          <w:b/>
          <w:bCs/>
        </w:rPr>
        <w:t>Article VIII</w:t>
      </w:r>
    </w:p>
    <w:p w14:paraId="10BAB2F3" w14:textId="77777777" w:rsidR="00DD4A0D" w:rsidRDefault="00000000">
      <w:pPr>
        <w:jc w:val="center"/>
      </w:pPr>
      <w:r>
        <w:rPr>
          <w:b/>
          <w:bCs/>
        </w:rPr>
        <w:t>Committees</w:t>
      </w:r>
    </w:p>
    <w:p w14:paraId="10BAB2F4" w14:textId="77777777" w:rsidR="00DD4A0D" w:rsidRDefault="00DD4A0D"/>
    <w:p w14:paraId="10BAB2F5" w14:textId="77777777" w:rsidR="00DD4A0D" w:rsidRDefault="00000000">
      <w:r>
        <w:rPr>
          <w:b/>
          <w:bCs/>
        </w:rPr>
        <w:t>Section A. Standing Committees</w:t>
      </w:r>
    </w:p>
    <w:p w14:paraId="10BAB2F6" w14:textId="77777777" w:rsidR="00DD4A0D" w:rsidRDefault="00000000">
      <w:pPr>
        <w:jc w:val="both"/>
      </w:pPr>
      <w:r>
        <w:t>The association shall have the following standing committees: Finance and Youth.</w:t>
      </w:r>
    </w:p>
    <w:p w14:paraId="10BAB2F7" w14:textId="77777777" w:rsidR="00DD4A0D" w:rsidRDefault="00000000">
      <w:pPr>
        <w:ind w:left="360" w:hanging="360"/>
        <w:jc w:val="both"/>
      </w:pPr>
      <w:r>
        <w:t>1.</w:t>
      </w:r>
      <w:r>
        <w:tab/>
      </w:r>
      <w:r>
        <w:rPr>
          <w:b/>
          <w:bCs/>
        </w:rPr>
        <w:t>Finance Committee.</w:t>
      </w:r>
      <w:r>
        <w:t xml:space="preserve"> The committee is responsible for reviewing and monitoring the association’s financial matters.</w:t>
      </w:r>
    </w:p>
    <w:p w14:paraId="10BAB2F8" w14:textId="77777777" w:rsidR="00DD4A0D" w:rsidRDefault="00000000">
      <w:pPr>
        <w:ind w:left="360" w:hanging="360"/>
        <w:jc w:val="both"/>
      </w:pPr>
      <w:r>
        <w:t>2.</w:t>
      </w:r>
      <w:r>
        <w:tab/>
      </w:r>
      <w:r>
        <w:rPr>
          <w:b/>
          <w:bCs/>
        </w:rPr>
        <w:t>Youth Committee.</w:t>
      </w:r>
      <w:r>
        <w:t xml:space="preserve"> The committee is responsible for monitoring, promoting, reviewing and recommending youth programs conducted by the association.</w:t>
      </w:r>
    </w:p>
    <w:p w14:paraId="10BAB2F9" w14:textId="77777777" w:rsidR="00DD4A0D" w:rsidRDefault="00DD4A0D"/>
    <w:p w14:paraId="10BAB2FA" w14:textId="77777777" w:rsidR="00DD4A0D" w:rsidRDefault="00000000">
      <w:r>
        <w:rPr>
          <w:b/>
          <w:bCs/>
        </w:rPr>
        <w:t>Section B. Other Committees</w:t>
      </w:r>
    </w:p>
    <w:p w14:paraId="10BAB2FB" w14:textId="77777777" w:rsidR="00DD4A0D" w:rsidRDefault="00000000">
      <w:pPr>
        <w:jc w:val="both"/>
      </w:pPr>
      <w:r>
        <w:t>The president may establish other committees, with board approval.</w:t>
      </w:r>
    </w:p>
    <w:p w14:paraId="10BAB2FC" w14:textId="77777777" w:rsidR="00DD4A0D" w:rsidRDefault="00DD4A0D"/>
    <w:p w14:paraId="10BAB2FD" w14:textId="77777777" w:rsidR="00DD4A0D" w:rsidRDefault="00000000">
      <w:pPr>
        <w:jc w:val="center"/>
      </w:pPr>
      <w:r>
        <w:rPr>
          <w:b/>
          <w:bCs/>
        </w:rPr>
        <w:t>Article IX</w:t>
      </w:r>
    </w:p>
    <w:p w14:paraId="10BAB2FE" w14:textId="77777777" w:rsidR="00DD4A0D" w:rsidRDefault="00000000">
      <w:pPr>
        <w:jc w:val="center"/>
      </w:pPr>
      <w:r>
        <w:rPr>
          <w:b/>
          <w:bCs/>
        </w:rPr>
        <w:t>Delegates and Alternates to USBC Annual Meeting</w:t>
      </w:r>
    </w:p>
    <w:p w14:paraId="10BAB2FF" w14:textId="77777777" w:rsidR="00DD4A0D" w:rsidRDefault="00DD4A0D"/>
    <w:p w14:paraId="10BAB300" w14:textId="77777777" w:rsidR="00DD4A0D" w:rsidRDefault="00000000">
      <w:r>
        <w:rPr>
          <w:b/>
          <w:bCs/>
        </w:rPr>
        <w:t>Section A. USBC Annual Meeting</w:t>
      </w:r>
    </w:p>
    <w:p w14:paraId="10BAB301" w14:textId="77777777" w:rsidR="00DD4A0D" w:rsidRDefault="00000000">
      <w:pPr>
        <w:jc w:val="both"/>
      </w:pPr>
      <w:r>
        <w:t xml:space="preserve">Two delegates and two alternates are permitted and elected by plurality vote. </w:t>
      </w:r>
      <w:r>
        <w:rPr>
          <w:sz w:val="18"/>
          <w:szCs w:val="18"/>
        </w:rPr>
        <w:t>(See Article VI, Section A, of the national bylaws for representation.)</w:t>
      </w:r>
    </w:p>
    <w:p w14:paraId="10BAB302" w14:textId="77777777" w:rsidR="00DD4A0D" w:rsidRDefault="00DD4A0D"/>
    <w:p w14:paraId="10BAB303" w14:textId="77777777" w:rsidR="00DD4A0D" w:rsidRDefault="00000000">
      <w:r>
        <w:rPr>
          <w:b/>
          <w:bCs/>
        </w:rPr>
        <w:t>Section B. Eligibility</w:t>
      </w:r>
    </w:p>
    <w:p w14:paraId="10BAB304" w14:textId="77777777" w:rsidR="00DD4A0D" w:rsidRDefault="00000000">
      <w:r>
        <w:t>Delegates and alternates must be:</w:t>
      </w:r>
    </w:p>
    <w:p w14:paraId="10BAB305" w14:textId="77777777" w:rsidR="00DD4A0D" w:rsidRDefault="00000000">
      <w:pPr>
        <w:ind w:left="360" w:hanging="360"/>
      </w:pPr>
      <w:r>
        <w:t>1.</w:t>
      </w:r>
      <w:r>
        <w:tab/>
        <w:t>At least 18 years of age.</w:t>
      </w:r>
    </w:p>
    <w:p w14:paraId="10BAB306" w14:textId="77777777" w:rsidR="00DD4A0D" w:rsidRDefault="00000000">
      <w:pPr>
        <w:ind w:left="360" w:hanging="360"/>
        <w:jc w:val="both"/>
      </w:pPr>
      <w:r>
        <w:t>2.</w:t>
      </w:r>
      <w:r>
        <w:tab/>
        <w:t>A USBC member in good standing of the association at the time of election and throughout their term.</w:t>
      </w:r>
    </w:p>
    <w:p w14:paraId="10BAB307" w14:textId="77777777" w:rsidR="00DD4A0D" w:rsidRDefault="00DD4A0D"/>
    <w:p w14:paraId="10BAB308" w14:textId="77777777" w:rsidR="00DD4A0D" w:rsidRDefault="00000000">
      <w:pPr>
        <w:jc w:val="both"/>
      </w:pPr>
      <w:r>
        <w:t>If a member is elected to represent more than one association to attend the same meeting, the first election shall stand and any succeeding election shall be declared null and void.</w:t>
      </w:r>
    </w:p>
    <w:p w14:paraId="10BAB309" w14:textId="77777777" w:rsidR="00DD4A0D" w:rsidRDefault="00000000">
      <w:pPr>
        <w:ind w:left="360"/>
        <w:jc w:val="both"/>
      </w:pPr>
      <w:r>
        <w:rPr>
          <w:sz w:val="18"/>
          <w:szCs w:val="18"/>
        </w:rPr>
        <w:lastRenderedPageBreak/>
        <w:t xml:space="preserve">Note: If the association’s charter has been </w:t>
      </w:r>
      <w:proofErr w:type="gramStart"/>
      <w:r>
        <w:rPr>
          <w:sz w:val="18"/>
          <w:szCs w:val="18"/>
        </w:rPr>
        <w:t>revoked</w:t>
      </w:r>
      <w:proofErr w:type="gramEnd"/>
      <w:r>
        <w:rPr>
          <w:sz w:val="18"/>
          <w:szCs w:val="18"/>
        </w:rPr>
        <w:t xml:space="preserve"> they are ineligible to send delegates to the USBC Annual Meeting.</w:t>
      </w:r>
    </w:p>
    <w:p w14:paraId="10BAB30A" w14:textId="77777777" w:rsidR="00DD4A0D" w:rsidRDefault="00DD4A0D"/>
    <w:p w14:paraId="10BAB30B" w14:textId="77777777" w:rsidR="00DD4A0D" w:rsidRDefault="00000000">
      <w:r>
        <w:rPr>
          <w:b/>
          <w:bCs/>
        </w:rPr>
        <w:t>Section C. Election</w:t>
      </w:r>
    </w:p>
    <w:p w14:paraId="10BAB30C" w14:textId="77777777" w:rsidR="00DD4A0D" w:rsidRDefault="00000000">
      <w:pPr>
        <w:jc w:val="both"/>
      </w:pPr>
      <w:r>
        <w:t>Delegates and alternates serve for one year, beginning August 1, and are elected by:</w:t>
      </w:r>
    </w:p>
    <w:p w14:paraId="10BAB30D" w14:textId="77777777" w:rsidR="00DD4A0D" w:rsidRDefault="00000000">
      <w:pPr>
        <w:ind w:left="360" w:hanging="360"/>
      </w:pPr>
      <w:r>
        <w:t>1.</w:t>
      </w:r>
      <w:r>
        <w:tab/>
        <w:t>Board and delegates.</w:t>
      </w:r>
    </w:p>
    <w:p w14:paraId="10BAB30E" w14:textId="77777777" w:rsidR="00DD4A0D" w:rsidRDefault="00000000">
      <w:pPr>
        <w:ind w:left="360" w:hanging="360"/>
      </w:pPr>
      <w:r>
        <w:t>2.</w:t>
      </w:r>
      <w:r>
        <w:tab/>
        <w:t>A slate.</w:t>
      </w:r>
    </w:p>
    <w:p w14:paraId="10BAB30F" w14:textId="77777777" w:rsidR="00DD4A0D" w:rsidRDefault="00000000">
      <w:pPr>
        <w:ind w:left="360" w:hanging="360"/>
      </w:pPr>
      <w:r>
        <w:t>3.</w:t>
      </w:r>
      <w:r>
        <w:tab/>
        <w:t>Nominations from the floor.</w:t>
      </w:r>
    </w:p>
    <w:p w14:paraId="10BAB310" w14:textId="77777777" w:rsidR="00DD4A0D" w:rsidRDefault="00000000">
      <w:pPr>
        <w:ind w:left="720"/>
        <w:jc w:val="both"/>
      </w:pPr>
      <w:r>
        <w:t xml:space="preserve">Qualifications must be submitted, in writing, at least </w:t>
      </w:r>
      <w:r>
        <w:rPr>
          <w:b/>
          <w:bCs/>
          <w:u w:val="single"/>
        </w:rPr>
        <w:t>24 hours</w:t>
      </w:r>
      <w:r>
        <w:t xml:space="preserve"> prior to the opening of the annual meeting.</w:t>
      </w:r>
    </w:p>
    <w:p w14:paraId="10BAB311" w14:textId="77777777" w:rsidR="00DD4A0D" w:rsidRDefault="00000000">
      <w:pPr>
        <w:ind w:left="360" w:hanging="360"/>
        <w:jc w:val="both"/>
      </w:pPr>
      <w:r>
        <w:t>4.</w:t>
      </w:r>
      <w:r>
        <w:tab/>
        <w:t>Plurality vote. The election shall be by ballot, except that a voice vote may be taken when the number of candidates does not exceed the number of positions to be filled.</w:t>
      </w:r>
    </w:p>
    <w:p w14:paraId="10BAB312" w14:textId="77777777" w:rsidR="00DD4A0D" w:rsidRDefault="00000000">
      <w:pPr>
        <w:ind w:left="360" w:hanging="360"/>
      </w:pPr>
      <w:r>
        <w:t>5.</w:t>
      </w:r>
      <w:r>
        <w:tab/>
        <w:t>Alternates shall serve in order of their election.</w:t>
      </w:r>
    </w:p>
    <w:p w14:paraId="10BAB313" w14:textId="77777777" w:rsidR="00DD4A0D" w:rsidRDefault="00DD4A0D"/>
    <w:p w14:paraId="10BAB314" w14:textId="77777777" w:rsidR="00DD4A0D" w:rsidRDefault="00000000">
      <w:pPr>
        <w:jc w:val="both"/>
      </w:pPr>
      <w:r>
        <w:t>The election is to be held in compliance with the USBC Annual Meeting requirements.</w:t>
      </w:r>
    </w:p>
    <w:p w14:paraId="10BAB315" w14:textId="77777777" w:rsidR="00DD4A0D" w:rsidRDefault="00DD4A0D"/>
    <w:p w14:paraId="10BAB316" w14:textId="77777777" w:rsidR="00DD4A0D" w:rsidRDefault="00000000">
      <w:r>
        <w:rPr>
          <w:b/>
          <w:bCs/>
        </w:rPr>
        <w:t>Section D. Vacancies</w:t>
      </w:r>
    </w:p>
    <w:p w14:paraId="10BAB317" w14:textId="77777777" w:rsidR="00DD4A0D" w:rsidRDefault="00000000">
      <w:pPr>
        <w:jc w:val="both"/>
      </w:pPr>
      <w:r>
        <w:t>Vacancies in delegate positions are filled for the unexpired portion of each term by the alternates, in the order in which they were elected. If a vacancy still exists, the president fills the vacant position(s) by appointment.</w:t>
      </w:r>
    </w:p>
    <w:p w14:paraId="10BAB318" w14:textId="77777777" w:rsidR="00DD4A0D" w:rsidRDefault="00DD4A0D"/>
    <w:p w14:paraId="10BAB319" w14:textId="77777777" w:rsidR="00DD4A0D" w:rsidRDefault="00000000">
      <w:pPr>
        <w:jc w:val="both"/>
      </w:pPr>
      <w:r>
        <w:t>The appointee must also meet the same eligibility requirements as elected positions.</w:t>
      </w:r>
    </w:p>
    <w:p w14:paraId="10BAB31A" w14:textId="77777777" w:rsidR="00DD4A0D" w:rsidRDefault="00DD4A0D"/>
    <w:p w14:paraId="10BAB31B" w14:textId="77777777" w:rsidR="00DD4A0D" w:rsidRDefault="00000000">
      <w:pPr>
        <w:jc w:val="center"/>
      </w:pPr>
      <w:r>
        <w:rPr>
          <w:b/>
          <w:bCs/>
        </w:rPr>
        <w:t>Article X</w:t>
      </w:r>
    </w:p>
    <w:p w14:paraId="10BAB31C" w14:textId="77777777" w:rsidR="00DD4A0D" w:rsidRDefault="00000000">
      <w:pPr>
        <w:jc w:val="center"/>
      </w:pPr>
      <w:r>
        <w:rPr>
          <w:b/>
          <w:bCs/>
        </w:rPr>
        <w:t>Amendments</w:t>
      </w:r>
    </w:p>
    <w:p w14:paraId="10BAB31D" w14:textId="77777777" w:rsidR="00DD4A0D" w:rsidRDefault="00DD4A0D"/>
    <w:p w14:paraId="10BAB31E" w14:textId="77777777" w:rsidR="00DD4A0D" w:rsidRDefault="00000000">
      <w:r>
        <w:rPr>
          <w:b/>
          <w:bCs/>
        </w:rPr>
        <w:t>Section A. Procedure</w:t>
      </w:r>
    </w:p>
    <w:p w14:paraId="10BAB31F" w14:textId="77777777" w:rsidR="00DD4A0D" w:rsidRDefault="00000000">
      <w:pPr>
        <w:jc w:val="both"/>
      </w:pPr>
      <w:r>
        <w:t>Any member of the association may submit proposed amendments to these bylaws. The association bylaws may be amended at any membership meeting by a two-</w:t>
      </w:r>
      <w:proofErr w:type="gramStart"/>
      <w:r>
        <w:t>thirds</w:t>
      </w:r>
      <w:proofErr w:type="gramEnd"/>
      <w:r>
        <w:t xml:space="preserve"> vote of the board and delegates present and voting. The amendment must be:</w:t>
      </w:r>
    </w:p>
    <w:p w14:paraId="10BAB320" w14:textId="77777777" w:rsidR="00DD4A0D" w:rsidRDefault="00000000">
      <w:pPr>
        <w:ind w:left="360" w:hanging="360"/>
        <w:jc w:val="both"/>
      </w:pPr>
      <w:r>
        <w:t>1.</w:t>
      </w:r>
      <w:r>
        <w:tab/>
        <w:t>Submitted in writing to the association manager or president.</w:t>
      </w:r>
    </w:p>
    <w:p w14:paraId="10BAB321" w14:textId="77777777" w:rsidR="00DD4A0D" w:rsidRDefault="00000000">
      <w:pPr>
        <w:ind w:left="360" w:hanging="360"/>
        <w:jc w:val="both"/>
      </w:pPr>
      <w:r>
        <w:t>2.</w:t>
      </w:r>
      <w:r>
        <w:tab/>
        <w:t xml:space="preserve">Submitted at least </w:t>
      </w:r>
      <w:r>
        <w:rPr>
          <w:b/>
          <w:bCs/>
        </w:rPr>
        <w:t>60 days</w:t>
      </w:r>
      <w:r>
        <w:t xml:space="preserve"> prior to the meeting when the association is considering the proposal. The date or number of days is to be set by the board and delegates. </w:t>
      </w:r>
      <w:r>
        <w:rPr>
          <w:sz w:val="18"/>
          <w:szCs w:val="18"/>
        </w:rPr>
        <w:t>(See Section B, for Change in Dues.)</w:t>
      </w:r>
    </w:p>
    <w:p w14:paraId="10BAB322" w14:textId="77777777" w:rsidR="00DD4A0D" w:rsidRDefault="00000000">
      <w:pPr>
        <w:ind w:left="360" w:hanging="360"/>
        <w:jc w:val="both"/>
      </w:pPr>
      <w:r>
        <w:t>3.</w:t>
      </w:r>
      <w:r>
        <w:tab/>
        <w:t>Forwarded by the state association at least 15 days before the meeting to:</w:t>
      </w:r>
    </w:p>
    <w:p w14:paraId="10BAB323" w14:textId="77777777" w:rsidR="00DD4A0D" w:rsidRDefault="00000000">
      <w:pPr>
        <w:ind w:left="720" w:hanging="360"/>
      </w:pPr>
      <w:r>
        <w:t>a.</w:t>
      </w:r>
      <w:r>
        <w:tab/>
        <w:t>Local association managers.</w:t>
      </w:r>
    </w:p>
    <w:p w14:paraId="10BAB324" w14:textId="77777777" w:rsidR="00DD4A0D" w:rsidRDefault="00000000">
      <w:pPr>
        <w:ind w:left="720" w:hanging="360"/>
      </w:pPr>
      <w:r>
        <w:t>b.</w:t>
      </w:r>
      <w:r>
        <w:tab/>
        <w:t>Board.</w:t>
      </w:r>
    </w:p>
    <w:p w14:paraId="10BAB325" w14:textId="77777777" w:rsidR="00DD4A0D" w:rsidRDefault="00000000">
      <w:pPr>
        <w:ind w:left="720" w:hanging="360"/>
      </w:pPr>
      <w:r>
        <w:t>c.</w:t>
      </w:r>
      <w:r>
        <w:tab/>
        <w:t>Delegates.</w:t>
      </w:r>
    </w:p>
    <w:p w14:paraId="10BAB326" w14:textId="77777777" w:rsidR="00DD4A0D" w:rsidRDefault="00DD4A0D"/>
    <w:p w14:paraId="10BAB327" w14:textId="77777777" w:rsidR="00DD4A0D" w:rsidRDefault="00000000">
      <w:r>
        <w:rPr>
          <w:b/>
          <w:bCs/>
        </w:rPr>
        <w:t>Section B. Change in Adult Dues</w:t>
      </w:r>
    </w:p>
    <w:p w14:paraId="10BAB328" w14:textId="77777777" w:rsidR="00DD4A0D" w:rsidRDefault="00000000">
      <w:pPr>
        <w:jc w:val="both"/>
      </w:pPr>
      <w:r>
        <w:t>Forward a notice to each board member and delegate at least 15 days prior to the meeting at which the proposed change is considered. The notice must:</w:t>
      </w:r>
    </w:p>
    <w:p w14:paraId="10BAB329" w14:textId="77777777" w:rsidR="00DD4A0D" w:rsidRDefault="00000000">
      <w:pPr>
        <w:ind w:left="360" w:hanging="360"/>
      </w:pPr>
      <w:r>
        <w:t>1.</w:t>
      </w:r>
      <w:r>
        <w:tab/>
        <w:t>Be in writing.</w:t>
      </w:r>
    </w:p>
    <w:p w14:paraId="10BAB32A" w14:textId="77777777" w:rsidR="00DD4A0D" w:rsidRDefault="00000000">
      <w:pPr>
        <w:ind w:left="360" w:hanging="360"/>
      </w:pPr>
      <w:r>
        <w:t>2.</w:t>
      </w:r>
      <w:r>
        <w:tab/>
        <w:t>Specify the amount of the change.</w:t>
      </w:r>
    </w:p>
    <w:p w14:paraId="10BAB32B" w14:textId="77777777" w:rsidR="00DD4A0D" w:rsidRDefault="00000000">
      <w:pPr>
        <w:ind w:left="360" w:hanging="360"/>
      </w:pPr>
      <w:r>
        <w:t>3.</w:t>
      </w:r>
      <w:r>
        <w:tab/>
        <w:t>Specify the reason for the change.</w:t>
      </w:r>
    </w:p>
    <w:p w14:paraId="10BAB32C" w14:textId="77777777" w:rsidR="00DD4A0D" w:rsidRDefault="00DD4A0D"/>
    <w:p w14:paraId="10BAB32D" w14:textId="77777777" w:rsidR="00DD4A0D" w:rsidRDefault="00000000">
      <w:pPr>
        <w:jc w:val="both"/>
      </w:pPr>
      <w:r>
        <w:t>Notification of any adopted change in adult dues and the reason for the change will be forwarded in writing to each local association.</w:t>
      </w:r>
    </w:p>
    <w:p w14:paraId="10BAB32E" w14:textId="77777777" w:rsidR="00DD4A0D" w:rsidRDefault="00DD4A0D"/>
    <w:p w14:paraId="10BAB32F" w14:textId="77777777" w:rsidR="00DD4A0D" w:rsidRDefault="00000000">
      <w:r>
        <w:rPr>
          <w:b/>
          <w:bCs/>
        </w:rPr>
        <w:t>Section C. Effective Date</w:t>
      </w:r>
    </w:p>
    <w:p w14:paraId="10BAB330" w14:textId="77777777" w:rsidR="00DD4A0D" w:rsidRDefault="00000000">
      <w:pPr>
        <w:jc w:val="both"/>
      </w:pPr>
      <w:r>
        <w:lastRenderedPageBreak/>
        <w:t>All amendments are effective August 1, following adoption, unless otherwise specified when adopted.</w:t>
      </w:r>
    </w:p>
    <w:p w14:paraId="10BAB331" w14:textId="77777777" w:rsidR="00DD4A0D" w:rsidRDefault="00DD4A0D"/>
    <w:p w14:paraId="10BAB332" w14:textId="77777777" w:rsidR="00DD4A0D" w:rsidRDefault="00000000">
      <w:pPr>
        <w:jc w:val="center"/>
      </w:pPr>
      <w:r>
        <w:rPr>
          <w:b/>
          <w:bCs/>
        </w:rPr>
        <w:t>Article XI</w:t>
      </w:r>
    </w:p>
    <w:p w14:paraId="10BAB333" w14:textId="77777777" w:rsidR="00DD4A0D" w:rsidRDefault="00000000">
      <w:pPr>
        <w:jc w:val="center"/>
      </w:pPr>
      <w:r>
        <w:rPr>
          <w:b/>
          <w:bCs/>
        </w:rPr>
        <w:t>Fiscal Year</w:t>
      </w:r>
    </w:p>
    <w:p w14:paraId="10BAB334" w14:textId="77777777" w:rsidR="00DD4A0D" w:rsidRDefault="00DD4A0D"/>
    <w:p w14:paraId="10BAB335" w14:textId="77777777" w:rsidR="00DD4A0D" w:rsidRDefault="00000000">
      <w:pPr>
        <w:jc w:val="both"/>
      </w:pPr>
      <w:r>
        <w:t>The fiscal year of this association is August 1 through July 31.</w:t>
      </w:r>
    </w:p>
    <w:p w14:paraId="10BAB336" w14:textId="77777777" w:rsidR="00DD4A0D" w:rsidRDefault="00DD4A0D"/>
    <w:p w14:paraId="10BAB337" w14:textId="77777777" w:rsidR="00DD4A0D" w:rsidRDefault="00000000">
      <w:pPr>
        <w:jc w:val="center"/>
      </w:pPr>
      <w:r>
        <w:rPr>
          <w:b/>
          <w:bCs/>
        </w:rPr>
        <w:t>Article XII</w:t>
      </w:r>
    </w:p>
    <w:p w14:paraId="10BAB338" w14:textId="77777777" w:rsidR="00DD4A0D" w:rsidRDefault="00000000">
      <w:pPr>
        <w:jc w:val="center"/>
      </w:pPr>
      <w:r>
        <w:rPr>
          <w:b/>
          <w:bCs/>
        </w:rPr>
        <w:t>Indemnification</w:t>
      </w:r>
    </w:p>
    <w:p w14:paraId="10BAB339" w14:textId="77777777" w:rsidR="00DD4A0D" w:rsidRDefault="00DD4A0D"/>
    <w:p w14:paraId="10BAB33A" w14:textId="77777777" w:rsidR="00DD4A0D" w:rsidRDefault="00000000">
      <w:pPr>
        <w:jc w:val="both"/>
      </w:pPr>
      <w:r>
        <w:t>Directors, officers, and other authorized volunteers, employees or agents shall be indemnified against claims for personal and individual liability arising in connection with their positions or service on behalf of the association to the full extent permitted by law.</w:t>
      </w:r>
    </w:p>
    <w:p w14:paraId="10BAB33B" w14:textId="77777777" w:rsidR="00DD4A0D" w:rsidRDefault="00DD4A0D"/>
    <w:p w14:paraId="10BAB33C" w14:textId="77777777" w:rsidR="00DD4A0D" w:rsidRDefault="00000000">
      <w:pPr>
        <w:jc w:val="center"/>
      </w:pPr>
      <w:r>
        <w:rPr>
          <w:b/>
          <w:bCs/>
        </w:rPr>
        <w:t>Definitions</w:t>
      </w:r>
    </w:p>
    <w:p w14:paraId="10BAB33D" w14:textId="77777777" w:rsidR="00DD4A0D" w:rsidRDefault="00DD4A0D"/>
    <w:p w14:paraId="10BAB33E" w14:textId="77777777" w:rsidR="00DD4A0D" w:rsidRDefault="00000000">
      <w:r>
        <w:rPr>
          <w:b/>
          <w:bCs/>
        </w:rPr>
        <w:t>Associations:</w:t>
      </w:r>
    </w:p>
    <w:p w14:paraId="10BAB33F" w14:textId="77777777" w:rsidR="00DD4A0D" w:rsidRDefault="00000000">
      <w:pPr>
        <w:ind w:left="720" w:hanging="360"/>
      </w:pPr>
      <w:r>
        <w:t>•</w:t>
      </w:r>
      <w:r>
        <w:tab/>
        <w:t>All association provide services for men, women and youth.</w:t>
      </w:r>
    </w:p>
    <w:p w14:paraId="10BAB340" w14:textId="77777777" w:rsidR="00DD4A0D" w:rsidRDefault="00DD4A0D"/>
    <w:p w14:paraId="10BAB341" w14:textId="77777777" w:rsidR="00DD4A0D" w:rsidRDefault="00000000">
      <w:r>
        <w:rPr>
          <w:b/>
          <w:bCs/>
        </w:rPr>
        <w:t>Delegate: (Delegate and Youth Delegate)</w:t>
      </w:r>
    </w:p>
    <w:p w14:paraId="10BAB342" w14:textId="77777777" w:rsidR="00DD4A0D" w:rsidRDefault="00000000">
      <w:pPr>
        <w:ind w:left="720" w:hanging="360"/>
        <w:jc w:val="both"/>
      </w:pPr>
      <w:r>
        <w:t>•</w:t>
      </w:r>
      <w:r>
        <w:tab/>
        <w:t>The association has delegates representing adult members and youth delegates representing USBC youth members bowling in USBC Leagues within the association’s jurisdiction.</w:t>
      </w:r>
    </w:p>
    <w:p w14:paraId="10BAB343" w14:textId="77777777" w:rsidR="00DD4A0D" w:rsidRDefault="00DD4A0D"/>
    <w:p w14:paraId="10BAB344" w14:textId="77777777" w:rsidR="00DD4A0D" w:rsidRDefault="00000000">
      <w:r>
        <w:rPr>
          <w:b/>
          <w:bCs/>
        </w:rPr>
        <w:t>Director</w:t>
      </w:r>
    </w:p>
    <w:p w14:paraId="10BAB345" w14:textId="77777777" w:rsidR="00DD4A0D" w:rsidRDefault="00000000">
      <w:pPr>
        <w:jc w:val="both"/>
      </w:pPr>
      <w:r>
        <w:t>Directors are elected to represent the membership, along with the needs of the association. While some directors will gravitate to a specific group or tournament everyone should help, as needed.</w:t>
      </w:r>
    </w:p>
    <w:p w14:paraId="10BAB346" w14:textId="77777777" w:rsidR="00DD4A0D" w:rsidRDefault="00DD4A0D"/>
    <w:p w14:paraId="10BAB347" w14:textId="77777777" w:rsidR="00DD4A0D" w:rsidRDefault="00000000">
      <w:r>
        <w:rPr>
          <w:b/>
          <w:bCs/>
        </w:rPr>
        <w:t>Director Proprietor:</w:t>
      </w:r>
    </w:p>
    <w:p w14:paraId="10BAB348" w14:textId="77777777" w:rsidR="00DD4A0D" w:rsidRDefault="00000000">
      <w:pPr>
        <w:ind w:left="720" w:hanging="360"/>
        <w:jc w:val="both"/>
      </w:pPr>
      <w:r>
        <w:t>•</w:t>
      </w:r>
      <w:r>
        <w:tab/>
        <w:t>A maximum of three bowling center proprietors may serve on the board at one time. A proprietor is an individual who is the owner, partner, or corporate officer of a bowling center or group of bowling centers. Excluded from the definition of proprietor is an individual who owns 25% or less of the equity shares, or who is inactive in the management of the bowling center and remains so during a term as an officer or director.</w:t>
      </w:r>
    </w:p>
    <w:p w14:paraId="10BAB349" w14:textId="77777777" w:rsidR="00DD4A0D" w:rsidRDefault="00DD4A0D"/>
    <w:p w14:paraId="10BAB34A" w14:textId="77777777" w:rsidR="00DD4A0D" w:rsidRDefault="00000000">
      <w:r>
        <w:rPr>
          <w:b/>
          <w:bCs/>
        </w:rPr>
        <w:t>Voting:</w:t>
      </w:r>
    </w:p>
    <w:p w14:paraId="10BAB34B" w14:textId="77777777" w:rsidR="00DD4A0D" w:rsidRDefault="00000000">
      <w:pPr>
        <w:ind w:left="720" w:hanging="360"/>
        <w:jc w:val="both"/>
      </w:pPr>
      <w:r>
        <w:t>•</w:t>
      </w:r>
      <w:r>
        <w:tab/>
      </w:r>
      <w:r>
        <w:rPr>
          <w:b/>
          <w:bCs/>
        </w:rPr>
        <w:t>Plurality vote:</w:t>
      </w:r>
      <w:r>
        <w:t xml:space="preserve"> A plurality vote is the largest number of votes cast for a given candidate. The candidate(s) receiving the most votes is (are) elected.</w:t>
      </w:r>
    </w:p>
    <w:p w14:paraId="10BAB34C" w14:textId="77777777" w:rsidR="00DD4A0D" w:rsidRDefault="00000000">
      <w:pPr>
        <w:ind w:left="720" w:hanging="360"/>
        <w:jc w:val="both"/>
      </w:pPr>
      <w:r>
        <w:t>•</w:t>
      </w:r>
      <w:r>
        <w:tab/>
      </w:r>
      <w:r>
        <w:rPr>
          <w:b/>
          <w:bCs/>
        </w:rPr>
        <w:t>Majority vote:</w:t>
      </w:r>
      <w:r>
        <w:t xml:space="preserve"> A majority vote is “more than half” of the votes cast.</w:t>
      </w:r>
    </w:p>
    <w:sectPr w:rsidR="00DD4A0D">
      <w:headerReference w:type="default" r:id="rId7"/>
      <w:footerReference w:type="default" r:id="rId8"/>
      <w:pgSz w:w="12240" w:h="15840"/>
      <w:pgMar w:top="1900" w:right="1440" w:bottom="1080" w:left="1440" w:header="50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E8E0" w14:textId="77777777" w:rsidR="00AF5B65" w:rsidRDefault="00AF5B65">
      <w:r>
        <w:separator/>
      </w:r>
    </w:p>
  </w:endnote>
  <w:endnote w:type="continuationSeparator" w:id="0">
    <w:p w14:paraId="5D59FECC" w14:textId="77777777" w:rsidR="00AF5B65" w:rsidRDefault="00AF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B34F" w14:textId="4D36ABD5" w:rsidR="00DD4A0D" w:rsidRDefault="00000000">
    <w:pPr>
      <w:pBdr>
        <w:top w:val="single" w:sz="12" w:space="1" w:color="000000"/>
      </w:pBdr>
      <w:tabs>
        <w:tab w:val="right" w:pos="9026"/>
      </w:tabs>
    </w:pPr>
    <w:r>
      <w:rPr>
        <w:rFonts w:ascii="Times New Roman" w:eastAsia="Times New Roman" w:hAnsi="Times New Roman" w:cs="Times New Roman"/>
        <w:sz w:val="24"/>
        <w:szCs w:val="24"/>
      </w:rPr>
      <w:t>Revised 8-1-26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4B7290">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89F5" w14:textId="77777777" w:rsidR="00AF5B65" w:rsidRDefault="00AF5B65">
      <w:r>
        <w:separator/>
      </w:r>
    </w:p>
  </w:footnote>
  <w:footnote w:type="continuationSeparator" w:id="0">
    <w:p w14:paraId="133B527E" w14:textId="77777777" w:rsidR="00AF5B65" w:rsidRDefault="00AF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B34D" w14:textId="77777777" w:rsidR="00DD4A0D" w:rsidRDefault="00000000">
    <w:pPr>
      <w:jc w:val="center"/>
    </w:pPr>
    <w:r>
      <w:rPr>
        <w:noProof/>
      </w:rPr>
      <w:drawing>
        <wp:inline distT="0" distB="0" distL="0" distR="0" wp14:anchorId="10BAB350" wp14:editId="10BAB351">
          <wp:extent cx="952500" cy="58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52500" cy="581025"/>
                  </a:xfrm>
                  <a:prstGeom prst="rect">
                    <a:avLst/>
                  </a:prstGeom>
                </pic:spPr>
              </pic:pic>
            </a:graphicData>
          </a:graphic>
        </wp:inline>
      </w:drawing>
    </w:r>
  </w:p>
  <w:p w14:paraId="10BAB34E" w14:textId="77777777" w:rsidR="00DD4A0D" w:rsidRDefault="00DD4A0D">
    <w:pPr>
      <w:pBdr>
        <w:bottom w:val="single" w:sz="12" w:space="1"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67512"/>
    <w:multiLevelType w:val="hybridMultilevel"/>
    <w:tmpl w:val="45F4EE68"/>
    <w:lvl w:ilvl="0" w:tplc="A5AC5780">
      <w:start w:val="1"/>
      <w:numFmt w:val="bullet"/>
      <w:lvlText w:val="●"/>
      <w:lvlJc w:val="left"/>
      <w:pPr>
        <w:ind w:left="720" w:hanging="360"/>
      </w:pPr>
    </w:lvl>
    <w:lvl w:ilvl="1" w:tplc="19DEB288">
      <w:start w:val="1"/>
      <w:numFmt w:val="bullet"/>
      <w:lvlText w:val="○"/>
      <w:lvlJc w:val="left"/>
      <w:pPr>
        <w:ind w:left="1440" w:hanging="360"/>
      </w:pPr>
    </w:lvl>
    <w:lvl w:ilvl="2" w:tplc="AD9A99F4">
      <w:start w:val="1"/>
      <w:numFmt w:val="bullet"/>
      <w:lvlText w:val="■"/>
      <w:lvlJc w:val="left"/>
      <w:pPr>
        <w:ind w:left="2160" w:hanging="360"/>
      </w:pPr>
    </w:lvl>
    <w:lvl w:ilvl="3" w:tplc="B72A5528">
      <w:start w:val="1"/>
      <w:numFmt w:val="bullet"/>
      <w:lvlText w:val="●"/>
      <w:lvlJc w:val="left"/>
      <w:pPr>
        <w:ind w:left="2880" w:hanging="360"/>
      </w:pPr>
    </w:lvl>
    <w:lvl w:ilvl="4" w:tplc="5A26B942">
      <w:start w:val="1"/>
      <w:numFmt w:val="bullet"/>
      <w:lvlText w:val="○"/>
      <w:lvlJc w:val="left"/>
      <w:pPr>
        <w:ind w:left="3600" w:hanging="360"/>
      </w:pPr>
    </w:lvl>
    <w:lvl w:ilvl="5" w:tplc="C64268F0">
      <w:start w:val="1"/>
      <w:numFmt w:val="bullet"/>
      <w:lvlText w:val="■"/>
      <w:lvlJc w:val="left"/>
      <w:pPr>
        <w:ind w:left="4320" w:hanging="360"/>
      </w:pPr>
    </w:lvl>
    <w:lvl w:ilvl="6" w:tplc="2EDADE7C">
      <w:start w:val="1"/>
      <w:numFmt w:val="bullet"/>
      <w:lvlText w:val="●"/>
      <w:lvlJc w:val="left"/>
      <w:pPr>
        <w:ind w:left="5040" w:hanging="360"/>
      </w:pPr>
    </w:lvl>
    <w:lvl w:ilvl="7" w:tplc="BE16CA46">
      <w:start w:val="1"/>
      <w:numFmt w:val="bullet"/>
      <w:lvlText w:val="●"/>
      <w:lvlJc w:val="left"/>
      <w:pPr>
        <w:ind w:left="5760" w:hanging="360"/>
      </w:pPr>
    </w:lvl>
    <w:lvl w:ilvl="8" w:tplc="80B65F98">
      <w:start w:val="1"/>
      <w:numFmt w:val="bullet"/>
      <w:lvlText w:val="●"/>
      <w:lvlJc w:val="left"/>
      <w:pPr>
        <w:ind w:left="6480" w:hanging="360"/>
      </w:pPr>
    </w:lvl>
  </w:abstractNum>
  <w:num w:numId="1" w16cid:durableId="16693641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D"/>
    <w:rsid w:val="004B7290"/>
    <w:rsid w:val="009745E9"/>
    <w:rsid w:val="00AF5B65"/>
    <w:rsid w:val="00DD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AB1E4"/>
  <w15:docId w15:val="{6EFBF303-E515-4914-9B23-4F906BB6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3591</Words>
  <Characters>20474</Characters>
  <Application>Microsoft Office Word</Application>
  <DocSecurity>0</DocSecurity>
  <Lines>170</Lines>
  <Paragraphs>48</Paragraphs>
  <ScaleCrop>false</ScaleCrop>
  <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Samantha Allgood</cp:lastModifiedBy>
  <cp:revision>2</cp:revision>
  <dcterms:created xsi:type="dcterms:W3CDTF">2026-08-16T02:33:00Z</dcterms:created>
  <dcterms:modified xsi:type="dcterms:W3CDTF">2026-08-16T02:37:00Z</dcterms:modified>
</cp:coreProperties>
</file>